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0" distB="0" distL="114300" distR="114300" simplePos="0" relativeHeight="251662336" behindDoc="0" locked="0" layoutInCell="1" allowOverlap="1">
                <wp:simplePos x="0" y="0"/>
                <wp:positionH relativeFrom="column">
                  <wp:posOffset>550545</wp:posOffset>
                </wp:positionH>
                <wp:positionV relativeFrom="paragraph">
                  <wp:posOffset>1017270</wp:posOffset>
                </wp:positionV>
                <wp:extent cx="4206240" cy="6873875"/>
                <wp:effectExtent l="14605" t="13970" r="27305" b="27305"/>
                <wp:wrapNone/>
                <wp:docPr id="3" name="文本框 2"/>
                <wp:cNvGraphicFramePr/>
                <a:graphic xmlns:a="http://schemas.openxmlformats.org/drawingml/2006/main">
                  <a:graphicData uri="http://schemas.microsoft.com/office/word/2010/wordprocessingShape">
                    <wps:wsp>
                      <wps:cNvSpPr txBox="1"/>
                      <wps:spPr>
                        <a:xfrm>
                          <a:off x="1979295" y="1852295"/>
                          <a:ext cx="4206240" cy="6873875"/>
                        </a:xfrm>
                        <a:prstGeom prst="rect">
                          <a:avLst/>
                        </a:prstGeom>
                        <a:solidFill>
                          <a:srgbClr val="FFFFFF"/>
                        </a:solidFill>
                        <a:ln w="28575" cmpd="sng">
                          <a:solidFill>
                            <a:srgbClr val="000000"/>
                          </a:solidFill>
                          <a:prstDash val="dashDot"/>
                        </a:ln>
                        <a:effectLst/>
                      </wps:spPr>
                      <wps:txbx>
                        <w:txbxContent>
                          <w:p>
                            <w:pPr>
                              <w:jc w:val="center"/>
                              <w:rPr>
                                <w:sz w:val="72"/>
                                <w:szCs w:val="72"/>
                              </w:rPr>
                            </w:pPr>
                          </w:p>
                          <w:p>
                            <w:pPr>
                              <w:jc w:val="center"/>
                              <w:rPr>
                                <w:sz w:val="72"/>
                                <w:szCs w:val="72"/>
                              </w:rPr>
                            </w:pPr>
                          </w:p>
                          <w:p>
                            <w:pPr>
                              <w:jc w:val="center"/>
                              <w:rPr>
                                <w:sz w:val="72"/>
                                <w:szCs w:val="72"/>
                              </w:rPr>
                            </w:pPr>
                            <w:r>
                              <w:rPr>
                                <w:rFonts w:hint="eastAsia"/>
                                <w:sz w:val="72"/>
                                <w:szCs w:val="72"/>
                              </w:rPr>
                              <w:t>密  封  条</w:t>
                            </w:r>
                          </w:p>
                          <w:p>
                            <w:pPr>
                              <w:jc w:val="center"/>
                              <w:rPr>
                                <w:color w:val="7F7F7F" w:themeColor="background1" w:themeShade="80"/>
                                <w:sz w:val="72"/>
                                <w:szCs w:val="72"/>
                              </w:rPr>
                            </w:pPr>
                            <w:r>
                              <w:rPr>
                                <w:rFonts w:hint="eastAsia"/>
                                <w:color w:val="7F7F7F" w:themeColor="background1" w:themeShade="80"/>
                                <w:sz w:val="72"/>
                                <w:szCs w:val="72"/>
                              </w:rPr>
                              <w:t>（适合所有模版）</w:t>
                            </w:r>
                          </w:p>
                          <w:p>
                            <w:pPr>
                              <w:jc w:val="center"/>
                              <w:rPr>
                                <w:sz w:val="72"/>
                                <w:szCs w:val="72"/>
                              </w:rPr>
                            </w:pPr>
                          </w:p>
                          <w:p>
                            <w:pPr>
                              <w:jc w:val="center"/>
                              <w:rPr>
                                <w:sz w:val="72"/>
                                <w:szCs w:val="72"/>
                              </w:rPr>
                            </w:pPr>
                          </w:p>
                          <w:p>
                            <w:pPr>
                              <w:jc w:val="center"/>
                              <w:rPr>
                                <w:sz w:val="72"/>
                                <w:szCs w:val="72"/>
                              </w:rPr>
                            </w:pPr>
                          </w:p>
                          <w:p>
                            <w:pPr>
                              <w:jc w:val="center"/>
                              <w:rPr>
                                <w:sz w:val="32"/>
                                <w:szCs w:val="32"/>
                              </w:rPr>
                            </w:pPr>
                            <w:r>
                              <w:rPr>
                                <w:rFonts w:hint="eastAsia"/>
                                <w:sz w:val="32"/>
                                <w:szCs w:val="32"/>
                              </w:rPr>
                              <w:t>202</w:t>
                            </w:r>
                            <w:r>
                              <w:rPr>
                                <w:rFonts w:hint="eastAsia"/>
                                <w:sz w:val="32"/>
                                <w:szCs w:val="32"/>
                                <w:lang w:val="en-US" w:eastAsia="zh-CN"/>
                              </w:rPr>
                              <w:t>6</w:t>
                            </w:r>
                            <w:r>
                              <w:rPr>
                                <w:rFonts w:hint="eastAsia"/>
                                <w:sz w:val="32"/>
                                <w:szCs w:val="32"/>
                              </w:rPr>
                              <w:t>年XXX第X批序号X投标资料</w:t>
                            </w:r>
                          </w:p>
                          <w:p>
                            <w:pPr>
                              <w:jc w:val="center"/>
                              <w:rPr>
                                <w:sz w:val="32"/>
                                <w:szCs w:val="32"/>
                              </w:rPr>
                            </w:pPr>
                            <w:r>
                              <w:rPr>
                                <w:rFonts w:hint="eastAsia"/>
                                <w:sz w:val="32"/>
                                <w:szCs w:val="32"/>
                              </w:rPr>
                              <w:t>XXX公司</w:t>
                            </w:r>
                          </w:p>
                          <w:p>
                            <w:pPr>
                              <w:jc w:val="center"/>
                              <w:rPr>
                                <w:sz w:val="32"/>
                                <w:szCs w:val="32"/>
                              </w:rPr>
                            </w:pPr>
                            <w:r>
                              <w:rPr>
                                <w:rFonts w:hint="eastAsia"/>
                                <w:sz w:val="32"/>
                                <w:szCs w:val="32"/>
                              </w:rPr>
                              <w:t>联系人：XXX 电话：XXXXX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43.35pt;margin-top:80.1pt;height:541.25pt;width:331.2pt;z-index:251662336;mso-width-relative:page;mso-height-relative:page;" fillcolor="#FFFFFF" filled="t" stroked="t" coordsize="21600,21600" o:gfxdata="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h1QyDcAAAACwEAAA8AAAAAAAAAAQAg&#10;AAAAIgAAAGRycy9kb3ducmV2LnhtbFBLAQIUABQAAAAIAIdO4kCWaAJjfAIAAPoEAAAOAAAAAAAA&#10;AAEAIAAAACsBAABkcnMvZTJvRG9jLnhtbFBLBQYAAAAABgAGAFkBAAAZBgAAAAA=&#10;">
                <v:fill on="t" focussize="0,0"/>
                <v:stroke weight="2.25pt" color="#000000" joinstyle="round" dashstyle="dashDot"/>
                <v:imagedata o:title=""/>
                <o:lock v:ext="edit" aspectratio="f"/>
                <v:textbox>
                  <w:txbxContent>
                    <w:p>
                      <w:pPr>
                        <w:jc w:val="center"/>
                        <w:rPr>
                          <w:sz w:val="72"/>
                          <w:szCs w:val="72"/>
                        </w:rPr>
                      </w:pPr>
                    </w:p>
                    <w:p>
                      <w:pPr>
                        <w:jc w:val="center"/>
                        <w:rPr>
                          <w:sz w:val="72"/>
                          <w:szCs w:val="72"/>
                        </w:rPr>
                      </w:pPr>
                    </w:p>
                    <w:p>
                      <w:pPr>
                        <w:jc w:val="center"/>
                        <w:rPr>
                          <w:sz w:val="72"/>
                          <w:szCs w:val="72"/>
                        </w:rPr>
                      </w:pPr>
                      <w:r>
                        <w:rPr>
                          <w:rFonts w:hint="eastAsia"/>
                          <w:sz w:val="72"/>
                          <w:szCs w:val="72"/>
                        </w:rPr>
                        <w:t>密  封  条</w:t>
                      </w:r>
                    </w:p>
                    <w:p>
                      <w:pPr>
                        <w:jc w:val="center"/>
                        <w:rPr>
                          <w:color w:val="7F7F7F" w:themeColor="background1" w:themeShade="80"/>
                          <w:sz w:val="72"/>
                          <w:szCs w:val="72"/>
                        </w:rPr>
                      </w:pPr>
                      <w:r>
                        <w:rPr>
                          <w:rFonts w:hint="eastAsia"/>
                          <w:color w:val="7F7F7F" w:themeColor="background1" w:themeShade="80"/>
                          <w:sz w:val="72"/>
                          <w:szCs w:val="72"/>
                        </w:rPr>
                        <w:t>（适合所有模版）</w:t>
                      </w:r>
                    </w:p>
                    <w:p>
                      <w:pPr>
                        <w:jc w:val="center"/>
                        <w:rPr>
                          <w:sz w:val="72"/>
                          <w:szCs w:val="72"/>
                        </w:rPr>
                      </w:pPr>
                    </w:p>
                    <w:p>
                      <w:pPr>
                        <w:jc w:val="center"/>
                        <w:rPr>
                          <w:sz w:val="72"/>
                          <w:szCs w:val="72"/>
                        </w:rPr>
                      </w:pPr>
                    </w:p>
                    <w:p>
                      <w:pPr>
                        <w:jc w:val="center"/>
                        <w:rPr>
                          <w:sz w:val="72"/>
                          <w:szCs w:val="72"/>
                        </w:rPr>
                      </w:pPr>
                    </w:p>
                    <w:p>
                      <w:pPr>
                        <w:jc w:val="center"/>
                        <w:rPr>
                          <w:sz w:val="32"/>
                          <w:szCs w:val="32"/>
                        </w:rPr>
                      </w:pPr>
                      <w:r>
                        <w:rPr>
                          <w:rFonts w:hint="eastAsia"/>
                          <w:sz w:val="32"/>
                          <w:szCs w:val="32"/>
                        </w:rPr>
                        <w:t>202</w:t>
                      </w:r>
                      <w:r>
                        <w:rPr>
                          <w:rFonts w:hint="eastAsia"/>
                          <w:sz w:val="32"/>
                          <w:szCs w:val="32"/>
                          <w:lang w:val="en-US" w:eastAsia="zh-CN"/>
                        </w:rPr>
                        <w:t>6</w:t>
                      </w:r>
                      <w:r>
                        <w:rPr>
                          <w:rFonts w:hint="eastAsia"/>
                          <w:sz w:val="32"/>
                          <w:szCs w:val="32"/>
                        </w:rPr>
                        <w:t>年XXX第X批序号X投标资料</w:t>
                      </w:r>
                    </w:p>
                    <w:p>
                      <w:pPr>
                        <w:jc w:val="center"/>
                        <w:rPr>
                          <w:sz w:val="32"/>
                          <w:szCs w:val="32"/>
                        </w:rPr>
                      </w:pPr>
                      <w:r>
                        <w:rPr>
                          <w:rFonts w:hint="eastAsia"/>
                          <w:sz w:val="32"/>
                          <w:szCs w:val="32"/>
                        </w:rPr>
                        <w:t>XXX公司</w:t>
                      </w:r>
                    </w:p>
                    <w:p>
                      <w:pPr>
                        <w:jc w:val="center"/>
                        <w:rPr>
                          <w:sz w:val="32"/>
                          <w:szCs w:val="32"/>
                        </w:rPr>
                      </w:pPr>
                      <w:r>
                        <w:rPr>
                          <w:rFonts w:hint="eastAsia"/>
                          <w:sz w:val="32"/>
                          <w:szCs w:val="32"/>
                        </w:rPr>
                        <w:t>联系人：XXX 电话：XXXXX</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580390</wp:posOffset>
                </wp:positionV>
                <wp:extent cx="5041265" cy="7732395"/>
                <wp:effectExtent l="6350" t="6350" r="19685" b="14605"/>
                <wp:wrapNone/>
                <wp:docPr id="2" name="文本框 1"/>
                <wp:cNvGraphicFramePr/>
                <a:graphic xmlns:a="http://schemas.openxmlformats.org/drawingml/2006/main">
                  <a:graphicData uri="http://schemas.microsoft.com/office/word/2010/wordprocessingShape">
                    <wps:wsp>
                      <wps:cNvSpPr txBox="1"/>
                      <wps:spPr>
                        <a:xfrm>
                          <a:off x="1101090" y="923290"/>
                          <a:ext cx="5041265" cy="7732395"/>
                        </a:xfrm>
                        <a:prstGeom prst="rect">
                          <a:avLst/>
                        </a:prstGeom>
                        <a:solidFill>
                          <a:srgbClr val="FFFFFF"/>
                        </a:solidFill>
                        <a:ln w="12700" cap="flat" cmpd="sng" algn="ctr">
                          <a:solidFill>
                            <a:srgbClr val="000000"/>
                          </a:solidFill>
                          <a:prstDash val="sysDash"/>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9.2pt;margin-top:45.7pt;height:608.85pt;width:396.95pt;z-index:251661312;mso-width-relative:page;mso-height-relative:page;" fillcolor="#FFFFFF" filled="t" stroked="t" coordsize="21600,21600" o:gfxdata="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GLMww3X&#10;AAAACgEAAA8AAAAAAAAAAQAgAAAAIgAAAGRycy9kb3ducmV2LnhtbFBLAQIUABQAAAAIAIdO4kCY&#10;A1W7kwIAACYFAAAOAAAAAAAAAAEAIAAAACYBAABkcnMvZTJvRG9jLnhtbFBLBQYAAAAABgAGAFkB&#10;AAArBgAAAAA=&#10;">
                <v:fill on="t" focussize="0,0"/>
                <v:stroke weight="1pt" color="#000000" miterlimit="8" joinstyle="miter" dashstyle="3 1"/>
                <v:imagedata o:title=""/>
                <o:lock v:ext="edit" aspectratio="f"/>
                <v:textbox>
                  <w:txbxContent>
                    <w:p>
                      <w:pPr>
                        <w:jc w:val="center"/>
                      </w:pPr>
                    </w:p>
                  </w:txbxContent>
                </v:textbox>
              </v:shape>
            </w:pict>
          </mc:Fallback>
        </mc:AlternateContent>
      </w:r>
    </w:p>
    <w:p/>
    <w:p/>
    <w:p/>
    <w:p/>
    <w:p/>
    <w:p/>
    <w:p/>
    <w:p/>
    <w:p/>
    <w:p/>
    <w:p/>
    <w:p/>
    <w:p/>
    <w:p/>
    <w:p/>
    <w:p/>
    <w:p/>
    <w:p/>
    <w:p/>
    <w:p/>
    <w:p/>
    <w:p/>
    <w:p/>
    <w:p/>
    <w:p/>
    <w:p/>
    <w:p/>
    <w:p/>
    <w:p/>
    <w:p/>
    <w:p/>
    <w:p/>
    <w:p/>
    <w:p/>
    <w:p/>
    <w:p/>
    <w:p/>
    <w:p/>
    <w:p/>
    <w:p/>
    <w:p/>
    <w:p/>
    <w:p>
      <w:pPr>
        <w:tabs>
          <w:tab w:val="left" w:pos="6039"/>
        </w:tabs>
        <w:jc w:val="left"/>
      </w:pPr>
      <w:r>
        <w:rPr>
          <w:rFonts w:hint="eastAsia"/>
        </w:rPr>
        <w:tab/>
      </w:r>
    </w:p>
    <w:p>
      <w:pPr>
        <w:rPr>
          <w:rFonts w:ascii="仿宋" w:hAnsi="仿宋" w:eastAsia="仿宋" w:cs="仿宋"/>
          <w:b/>
          <w:sz w:val="48"/>
          <w:szCs w:val="48"/>
        </w:rPr>
      </w:pPr>
      <w:r>
        <w:rPr>
          <w:rFonts w:hint="eastAsia" w:cs="仿宋"/>
          <w:b/>
          <w:sz w:val="48"/>
          <w:szCs w:val="48"/>
        </w:rPr>
        <w:t>模版一（适用于202</w:t>
      </w:r>
      <w:r>
        <w:rPr>
          <w:rFonts w:hint="eastAsia" w:cs="仿宋"/>
          <w:b/>
          <w:sz w:val="48"/>
          <w:szCs w:val="48"/>
          <w:lang w:val="en-US" w:eastAsia="zh-CN"/>
        </w:rPr>
        <w:t>6</w:t>
      </w:r>
      <w:r>
        <w:rPr>
          <w:rFonts w:hint="eastAsia" w:cs="仿宋"/>
          <w:b/>
          <w:sz w:val="48"/>
          <w:szCs w:val="48"/>
        </w:rPr>
        <w:t>年公开询比第</w:t>
      </w:r>
      <w:r>
        <w:rPr>
          <w:rFonts w:hint="eastAsia" w:cs="仿宋"/>
          <w:b/>
          <w:sz w:val="48"/>
          <w:szCs w:val="48"/>
          <w:lang w:val="en-US" w:eastAsia="zh-CN"/>
        </w:rPr>
        <w:t>一</w:t>
      </w:r>
      <w:r>
        <w:rPr>
          <w:rFonts w:hint="eastAsia" w:cs="仿宋"/>
          <w:b/>
          <w:sz w:val="48"/>
          <w:szCs w:val="48"/>
        </w:rPr>
        <w:t>批序号1）</w:t>
      </w:r>
    </w:p>
    <w:p>
      <w:pPr>
        <w:jc w:val="center"/>
        <w:rPr>
          <w:rFonts w:ascii="仿宋" w:hAnsi="仿宋" w:eastAsia="仿宋" w:cs="仿宋"/>
          <w:b/>
          <w:sz w:val="48"/>
          <w:szCs w:val="48"/>
        </w:rPr>
      </w:pPr>
    </w:p>
    <w:p>
      <w:pPr>
        <w:jc w:val="center"/>
        <w:rPr>
          <w:rFonts w:cs="仿宋"/>
          <w:b/>
          <w:sz w:val="72"/>
          <w:szCs w:val="72"/>
        </w:rPr>
      </w:pPr>
      <w:r>
        <w:rPr>
          <w:rFonts w:hint="eastAsia" w:cs="仿宋"/>
          <w:b/>
          <w:sz w:val="72"/>
          <w:szCs w:val="72"/>
        </w:rPr>
        <w:t>202</w:t>
      </w:r>
      <w:r>
        <w:rPr>
          <w:rFonts w:hint="eastAsia" w:cs="仿宋"/>
          <w:b/>
          <w:sz w:val="72"/>
          <w:szCs w:val="72"/>
          <w:lang w:val="en-US" w:eastAsia="zh-CN"/>
        </w:rPr>
        <w:t>6</w:t>
      </w:r>
      <w:r>
        <w:rPr>
          <w:rFonts w:hint="eastAsia" w:cs="仿宋"/>
          <w:b/>
          <w:sz w:val="72"/>
          <w:szCs w:val="72"/>
        </w:rPr>
        <w:t>年公开询比第</w:t>
      </w:r>
      <w:r>
        <w:rPr>
          <w:rFonts w:hint="eastAsia" w:cs="仿宋"/>
          <w:b/>
          <w:sz w:val="72"/>
          <w:szCs w:val="72"/>
          <w:lang w:val="en-US" w:eastAsia="zh-CN"/>
        </w:rPr>
        <w:t>一</w:t>
      </w:r>
      <w:r>
        <w:rPr>
          <w:rFonts w:hint="eastAsia" w:cs="仿宋"/>
          <w:b/>
          <w:sz w:val="72"/>
          <w:szCs w:val="72"/>
        </w:rPr>
        <w:t xml:space="preserve">批序号1投标资料 </w:t>
      </w:r>
    </w:p>
    <w:p>
      <w:pPr>
        <w:jc w:val="center"/>
        <w:rPr>
          <w:rFonts w:ascii="仿宋" w:hAnsi="仿宋" w:eastAsia="仿宋" w:cs="仿宋"/>
          <w:b/>
          <w:sz w:val="48"/>
          <w:szCs w:val="4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ind w:left="420" w:leftChars="200"/>
        <w:rPr>
          <w:rFonts w:hint="eastAsia" w:cs="仿宋"/>
          <w:b/>
          <w:sz w:val="28"/>
          <w:szCs w:val="28"/>
        </w:rPr>
      </w:pPr>
      <w:r>
        <w:rPr>
          <w:rFonts w:hint="eastAsia" w:cs="仿宋"/>
          <w:b/>
          <w:sz w:val="28"/>
          <w:szCs w:val="28"/>
        </w:rPr>
        <w:t>项目名称：</w:t>
      </w:r>
      <w:r>
        <w:rPr>
          <w:rFonts w:hint="eastAsia" w:cs="仿宋"/>
          <w:b/>
          <w:sz w:val="28"/>
          <w:szCs w:val="28"/>
          <w:u w:val="single"/>
        </w:rPr>
        <w:t xml:space="preserve">   </w:t>
      </w:r>
      <w:r>
        <w:rPr>
          <w:rFonts w:hint="eastAsia" w:cs="仿宋"/>
          <w:b/>
          <w:sz w:val="28"/>
          <w:szCs w:val="28"/>
          <w:u w:val="single"/>
          <w:lang w:val="en-US" w:eastAsia="zh-CN"/>
        </w:rPr>
        <w:t xml:space="preserve"> </w:t>
      </w:r>
      <w:r>
        <w:rPr>
          <w:rFonts w:hint="eastAsia" w:cs="仿宋"/>
          <w:b/>
          <w:sz w:val="28"/>
          <w:szCs w:val="28"/>
          <w:u w:val="single"/>
        </w:rPr>
        <w:t xml:space="preserve"> </w:t>
      </w:r>
      <w:r>
        <w:rPr>
          <w:rFonts w:hint="eastAsia" w:cs="仿宋"/>
          <w:b/>
          <w:sz w:val="28"/>
          <w:szCs w:val="28"/>
          <w:u w:val="single"/>
          <w:lang w:val="en-US" w:eastAsia="zh-CN"/>
        </w:rPr>
        <w:t>采购血透病床项目</w:t>
      </w:r>
      <w:r>
        <w:rPr>
          <w:rFonts w:hint="eastAsia" w:cs="仿宋"/>
          <w:b/>
          <w:sz w:val="28"/>
          <w:szCs w:val="28"/>
          <w:u w:val="single"/>
        </w:rPr>
        <w:t xml:space="preserve"> </w:t>
      </w:r>
      <w:r>
        <w:rPr>
          <w:rFonts w:hint="eastAsia" w:cs="仿宋"/>
          <w:b/>
          <w:sz w:val="28"/>
          <w:szCs w:val="28"/>
          <w:u w:val="single"/>
          <w:lang w:val="en-US" w:eastAsia="zh-CN"/>
        </w:rPr>
        <w:t xml:space="preserve"> </w:t>
      </w:r>
      <w:r>
        <w:rPr>
          <w:rFonts w:hint="eastAsia" w:cs="仿宋"/>
          <w:b/>
          <w:sz w:val="28"/>
          <w:szCs w:val="28"/>
          <w:u w:val="single"/>
        </w:rPr>
        <w:t xml:space="preserve">  </w:t>
      </w:r>
    </w:p>
    <w:p>
      <w:pPr>
        <w:ind w:left="420" w:leftChars="200"/>
        <w:rPr>
          <w:rFonts w:ascii="仿宋" w:hAnsi="仿宋" w:eastAsia="仿宋" w:cs="仿宋"/>
          <w:b/>
          <w:sz w:val="28"/>
          <w:szCs w:val="28"/>
          <w:u w:val="single"/>
        </w:rPr>
      </w:pPr>
      <w:r>
        <w:rPr>
          <w:rFonts w:hint="eastAsia" w:cs="仿宋"/>
          <w:b/>
          <w:sz w:val="28"/>
          <w:szCs w:val="28"/>
        </w:rPr>
        <w:t>投标供应商</w:t>
      </w:r>
      <w:r>
        <w:rPr>
          <w:rFonts w:hint="eastAsia" w:ascii="仿宋" w:hAnsi="仿宋" w:eastAsia="仿宋" w:cs="仿宋"/>
          <w:b/>
          <w:sz w:val="28"/>
          <w:szCs w:val="28"/>
        </w:rPr>
        <w:t>：</w:t>
      </w:r>
      <w:r>
        <w:rPr>
          <w:rFonts w:hint="eastAsia" w:cs="仿宋"/>
          <w:b/>
          <w:sz w:val="28"/>
          <w:szCs w:val="28"/>
          <w:u w:val="single"/>
        </w:rPr>
        <w:t xml:space="preserve">（盖章）  </w:t>
      </w:r>
      <w:r>
        <w:rPr>
          <w:rFonts w:hint="eastAsia" w:cs="仿宋"/>
          <w:b/>
          <w:sz w:val="28"/>
          <w:szCs w:val="28"/>
          <w:u w:val="single"/>
          <w:lang w:val="en-US" w:eastAsia="zh-CN"/>
        </w:rPr>
        <w:t xml:space="preserve">    </w:t>
      </w:r>
      <w:r>
        <w:rPr>
          <w:rFonts w:hint="eastAsia" w:cs="仿宋"/>
          <w:b/>
          <w:sz w:val="28"/>
          <w:szCs w:val="28"/>
          <w:u w:val="single"/>
        </w:rPr>
        <w:t xml:space="preserve">     </w:t>
      </w:r>
    </w:p>
    <w:p>
      <w:pPr>
        <w:rPr>
          <w:rFonts w:ascii="仿宋" w:hAnsi="仿宋" w:eastAsia="仿宋" w:cs="仿宋"/>
          <w:sz w:val="28"/>
          <w:szCs w:val="28"/>
        </w:rPr>
      </w:pPr>
    </w:p>
    <w:p>
      <w:pPr>
        <w:pStyle w:val="2"/>
      </w:pPr>
    </w:p>
    <w:p>
      <w:pPr>
        <w:jc w:val="center"/>
        <w:rPr>
          <w:rFonts w:ascii="仿宋" w:hAnsi="仿宋" w:eastAsia="仿宋" w:cs="仿宋"/>
        </w:rPr>
      </w:pPr>
    </w:p>
    <w:p>
      <w:pPr>
        <w:rPr>
          <w:rFonts w:ascii="仿宋" w:hAnsi="仿宋" w:eastAsia="仿宋" w:cs="仿宋"/>
        </w:rPr>
      </w:pPr>
      <w:r>
        <w:rPr>
          <w:rFonts w:hint="eastAsia" w:ascii="仿宋" w:hAnsi="仿宋" w:eastAsia="仿宋" w:cs="仿宋"/>
        </w:rPr>
        <w:br w:type="page"/>
      </w:r>
    </w:p>
    <w:p>
      <w:pPr>
        <w:pStyle w:val="2"/>
      </w:pPr>
    </w:p>
    <w:p>
      <w:pPr>
        <w:pStyle w:val="3"/>
        <w:jc w:val="center"/>
      </w:pPr>
      <w:r>
        <w:rPr>
          <w:rFonts w:hint="eastAsia"/>
        </w:rPr>
        <w:t>温馨提示</w:t>
      </w:r>
    </w:p>
    <w:p>
      <w:pPr>
        <w:numPr>
          <w:numId w:val="0"/>
        </w:numPr>
        <w:ind w:leftChars="0"/>
        <w:rPr>
          <w:sz w:val="28"/>
          <w:szCs w:val="28"/>
        </w:rPr>
      </w:pPr>
      <w:r>
        <w:rPr>
          <w:rFonts w:hint="eastAsia"/>
          <w:sz w:val="28"/>
          <w:szCs w:val="28"/>
          <w:lang w:val="en-US" w:eastAsia="zh-CN"/>
        </w:rPr>
        <w:t>一.</w:t>
      </w:r>
      <w:r>
        <w:rPr>
          <w:rFonts w:hint="eastAsia"/>
          <w:sz w:val="28"/>
          <w:szCs w:val="28"/>
        </w:rPr>
        <w:t>投标人需按投标模版内容编辑投标文件。</w:t>
      </w:r>
    </w:p>
    <w:p>
      <w:pPr>
        <w:numPr>
          <w:numId w:val="0"/>
        </w:numPr>
        <w:ind w:leftChars="0"/>
      </w:pPr>
      <w:r>
        <w:rPr>
          <w:rFonts w:hint="eastAsia"/>
          <w:sz w:val="28"/>
          <w:szCs w:val="28"/>
          <w:lang w:val="en-US" w:eastAsia="zh-CN"/>
        </w:rPr>
        <w:t>二.</w:t>
      </w:r>
      <w:r>
        <w:rPr>
          <w:rFonts w:hint="eastAsia"/>
          <w:sz w:val="28"/>
          <w:szCs w:val="28"/>
        </w:rPr>
        <w:t>投标人需留意投标截止时间，超过投标时间无效。</w:t>
      </w:r>
    </w:p>
    <w:p>
      <w:pPr>
        <w:numPr>
          <w:numId w:val="0"/>
        </w:numPr>
        <w:ind w:leftChars="0"/>
        <w:rPr>
          <w:rFonts w:hint="eastAsia" w:eastAsia="宋体"/>
          <w:lang w:val="en-US" w:eastAsia="zh-CN"/>
        </w:rPr>
      </w:pPr>
      <w:r>
        <w:rPr>
          <w:rFonts w:hint="eastAsia"/>
          <w:sz w:val="28"/>
          <w:szCs w:val="28"/>
          <w:lang w:val="en-US" w:eastAsia="zh-CN"/>
        </w:rPr>
        <w:t>三.</w:t>
      </w:r>
      <w:r>
        <w:rPr>
          <w:rFonts w:hint="eastAsia"/>
          <w:sz w:val="28"/>
          <w:szCs w:val="28"/>
        </w:rPr>
        <w:t>投标文件按目录格式顺序编制页码，并每页盖章。</w:t>
      </w:r>
    </w:p>
    <w:p>
      <w:pPr>
        <w:pStyle w:val="2"/>
        <w:rPr>
          <w:rFonts w:hint="default" w:asciiTheme="minorHAnsi" w:hAnsiTheme="minorHAnsi" w:eastAsiaTheme="minorEastAsia" w:cstheme="minorBidi"/>
          <w:kern w:val="2"/>
          <w:sz w:val="28"/>
          <w:szCs w:val="28"/>
          <w:lang w:val="en-US" w:eastAsia="zh-CN" w:bidi="ar-SA"/>
        </w:rPr>
        <w:sectPr>
          <w:pgSz w:w="11906" w:h="16838"/>
          <w:pgMar w:top="1440" w:right="1701" w:bottom="1440" w:left="1701" w:header="851" w:footer="992" w:gutter="0"/>
          <w:cols w:space="720" w:num="1"/>
          <w:docGrid w:type="lines" w:linePitch="312" w:charSpace="0"/>
        </w:sectPr>
      </w:pPr>
      <w:r>
        <w:rPr>
          <w:rFonts w:hint="eastAsia" w:asciiTheme="minorHAnsi" w:hAnsiTheme="minorHAnsi" w:eastAsiaTheme="minorEastAsia" w:cstheme="minorBidi"/>
          <w:kern w:val="2"/>
          <w:sz w:val="28"/>
          <w:szCs w:val="28"/>
          <w:lang w:val="en-US" w:eastAsia="zh-CN" w:bidi="ar-SA"/>
        </w:rPr>
        <w:t>四.投标文件需放入文件袋密封，外贴密封条并盖章。</w:t>
      </w:r>
    </w:p>
    <w:p>
      <w:pPr>
        <w:pStyle w:val="3"/>
      </w:pPr>
      <w:r>
        <w:rPr>
          <w:rFonts w:hint="eastAsia"/>
        </w:rPr>
        <w:t>一、报价表</w:t>
      </w:r>
    </w:p>
    <w:p>
      <w:pPr>
        <w:tabs>
          <w:tab w:val="left" w:pos="1800"/>
        </w:tabs>
        <w:jc w:val="center"/>
        <w:rPr>
          <w:b/>
          <w:szCs w:val="21"/>
        </w:rPr>
      </w:pPr>
    </w:p>
    <w:tbl>
      <w:tblPr>
        <w:tblStyle w:val="8"/>
        <w:tblW w:w="50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2206"/>
        <w:gridCol w:w="1351"/>
        <w:gridCol w:w="1364"/>
        <w:gridCol w:w="853"/>
        <w:gridCol w:w="898"/>
        <w:gridCol w:w="981"/>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3" w:hRule="atLeast"/>
          <w:jc w:val="center"/>
        </w:trPr>
        <w:tc>
          <w:tcPr>
            <w:tcW w:w="315" w:type="pct"/>
            <w:noWrap/>
            <w:vAlign w:val="center"/>
          </w:tcPr>
          <w:p>
            <w:pPr>
              <w:tabs>
                <w:tab w:val="left" w:pos="1800"/>
              </w:tabs>
              <w:jc w:val="center"/>
              <w:rPr>
                <w:rFonts w:ascii="仿宋" w:hAnsi="仿宋" w:eastAsia="仿宋" w:cs="仿宋"/>
                <w:b/>
                <w:sz w:val="28"/>
                <w:szCs w:val="28"/>
              </w:rPr>
            </w:pPr>
            <w:r>
              <w:rPr>
                <w:rFonts w:hint="eastAsia" w:cs="仿宋"/>
                <w:b/>
                <w:sz w:val="28"/>
                <w:szCs w:val="28"/>
              </w:rPr>
              <w:t>序号</w:t>
            </w:r>
          </w:p>
        </w:tc>
        <w:tc>
          <w:tcPr>
            <w:tcW w:w="1122" w:type="pct"/>
            <w:noWrap/>
            <w:vAlign w:val="center"/>
          </w:tcPr>
          <w:p>
            <w:pPr>
              <w:tabs>
                <w:tab w:val="left" w:pos="1800"/>
              </w:tabs>
              <w:jc w:val="center"/>
              <w:rPr>
                <w:rFonts w:ascii="仿宋" w:hAnsi="仿宋" w:eastAsia="仿宋" w:cs="仿宋"/>
                <w:b/>
                <w:sz w:val="28"/>
                <w:szCs w:val="28"/>
              </w:rPr>
            </w:pPr>
            <w:r>
              <w:rPr>
                <w:rFonts w:hint="eastAsia" w:cs="仿宋"/>
                <w:b/>
                <w:sz w:val="28"/>
                <w:szCs w:val="28"/>
              </w:rPr>
              <w:t>产品</w:t>
            </w:r>
            <w:r>
              <w:rPr>
                <w:rFonts w:hint="eastAsia" w:ascii="仿宋" w:hAnsi="仿宋" w:eastAsia="仿宋" w:cs="仿宋"/>
                <w:b/>
                <w:sz w:val="28"/>
                <w:szCs w:val="28"/>
              </w:rPr>
              <w:t>名称</w:t>
            </w:r>
          </w:p>
        </w:tc>
        <w:tc>
          <w:tcPr>
            <w:tcW w:w="687" w:type="pct"/>
            <w:noWrap/>
            <w:vAlign w:val="center"/>
          </w:tcPr>
          <w:p>
            <w:pPr>
              <w:tabs>
                <w:tab w:val="left" w:pos="1800"/>
              </w:tabs>
              <w:jc w:val="center"/>
              <w:rPr>
                <w:rFonts w:ascii="仿宋" w:hAnsi="仿宋" w:eastAsia="仿宋" w:cs="仿宋"/>
                <w:b/>
                <w:sz w:val="28"/>
                <w:szCs w:val="28"/>
              </w:rPr>
            </w:pPr>
            <w:r>
              <w:rPr>
                <w:rFonts w:hint="eastAsia" w:ascii="仿宋" w:hAnsi="仿宋" w:eastAsia="仿宋" w:cs="仿宋"/>
                <w:b/>
                <w:sz w:val="28"/>
                <w:szCs w:val="28"/>
              </w:rPr>
              <w:t>规格型号</w:t>
            </w:r>
          </w:p>
        </w:tc>
        <w:tc>
          <w:tcPr>
            <w:tcW w:w="693" w:type="pct"/>
            <w:noWrap/>
            <w:vAlign w:val="center"/>
          </w:tcPr>
          <w:p>
            <w:pPr>
              <w:tabs>
                <w:tab w:val="left" w:pos="1800"/>
              </w:tabs>
              <w:jc w:val="center"/>
              <w:rPr>
                <w:rFonts w:ascii="仿宋" w:hAnsi="仿宋" w:eastAsia="仿宋" w:cs="仿宋"/>
                <w:b/>
                <w:sz w:val="28"/>
                <w:szCs w:val="28"/>
              </w:rPr>
            </w:pPr>
            <w:r>
              <w:rPr>
                <w:rFonts w:hint="eastAsia" w:ascii="仿宋" w:hAnsi="仿宋" w:eastAsia="仿宋" w:cs="仿宋"/>
                <w:b/>
                <w:sz w:val="28"/>
                <w:szCs w:val="28"/>
              </w:rPr>
              <w:t>生产厂家</w:t>
            </w:r>
          </w:p>
        </w:tc>
        <w:tc>
          <w:tcPr>
            <w:tcW w:w="433" w:type="pct"/>
            <w:noWrap/>
            <w:vAlign w:val="center"/>
          </w:tcPr>
          <w:p>
            <w:pPr>
              <w:tabs>
                <w:tab w:val="left" w:pos="1800"/>
              </w:tabs>
              <w:jc w:val="center"/>
              <w:rPr>
                <w:rFonts w:ascii="仿宋" w:hAnsi="仿宋" w:eastAsia="仿宋" w:cs="仿宋"/>
                <w:b/>
                <w:sz w:val="28"/>
                <w:szCs w:val="28"/>
              </w:rPr>
            </w:pPr>
            <w:r>
              <w:rPr>
                <w:rFonts w:hint="eastAsia" w:ascii="仿宋" w:hAnsi="仿宋" w:eastAsia="仿宋" w:cs="仿宋"/>
                <w:b/>
                <w:sz w:val="28"/>
                <w:szCs w:val="28"/>
              </w:rPr>
              <w:t>单位</w:t>
            </w:r>
          </w:p>
        </w:tc>
        <w:tc>
          <w:tcPr>
            <w:tcW w:w="456" w:type="pct"/>
            <w:shd w:val="clear" w:color="auto" w:fill="auto"/>
            <w:noWrap/>
            <w:vAlign w:val="center"/>
          </w:tcPr>
          <w:p>
            <w:pPr>
              <w:tabs>
                <w:tab w:val="left" w:pos="1800"/>
              </w:tabs>
              <w:jc w:val="center"/>
              <w:rPr>
                <w:rFonts w:ascii="仿宋" w:hAnsi="仿宋" w:eastAsia="仿宋" w:cs="仿宋"/>
                <w:b/>
                <w:sz w:val="28"/>
                <w:szCs w:val="28"/>
              </w:rPr>
            </w:pPr>
            <w:r>
              <w:rPr>
                <w:rFonts w:hint="eastAsia" w:cs="仿宋"/>
                <w:b/>
                <w:sz w:val="28"/>
                <w:szCs w:val="28"/>
              </w:rPr>
              <w:t>数量</w:t>
            </w:r>
          </w:p>
        </w:tc>
        <w:tc>
          <w:tcPr>
            <w:tcW w:w="498" w:type="pct"/>
            <w:noWrap/>
            <w:vAlign w:val="center"/>
          </w:tcPr>
          <w:p>
            <w:pPr>
              <w:tabs>
                <w:tab w:val="left" w:pos="1800"/>
              </w:tabs>
              <w:jc w:val="center"/>
              <w:rPr>
                <w:rFonts w:ascii="仿宋" w:hAnsi="仿宋" w:eastAsia="仿宋" w:cs="仿宋"/>
                <w:b/>
                <w:sz w:val="28"/>
                <w:szCs w:val="28"/>
              </w:rPr>
            </w:pPr>
            <w:r>
              <w:rPr>
                <w:rFonts w:hint="eastAsia" w:ascii="仿宋" w:hAnsi="仿宋" w:eastAsia="仿宋" w:cs="仿宋"/>
                <w:b/>
                <w:sz w:val="28"/>
                <w:szCs w:val="28"/>
              </w:rPr>
              <w:t>单价</w:t>
            </w:r>
            <w:r>
              <w:rPr>
                <w:rFonts w:hint="eastAsia" w:cs="仿宋"/>
                <w:b/>
                <w:sz w:val="28"/>
                <w:szCs w:val="28"/>
              </w:rPr>
              <w:t>（元）</w:t>
            </w:r>
          </w:p>
          <w:p>
            <w:pPr>
              <w:tabs>
                <w:tab w:val="left" w:pos="1800"/>
              </w:tabs>
              <w:jc w:val="center"/>
              <w:rPr>
                <w:rFonts w:ascii="仿宋" w:hAnsi="仿宋" w:eastAsia="仿宋" w:cs="仿宋"/>
                <w:b/>
                <w:sz w:val="28"/>
                <w:szCs w:val="28"/>
              </w:rPr>
            </w:pPr>
          </w:p>
        </w:tc>
        <w:tc>
          <w:tcPr>
            <w:tcW w:w="791" w:type="pct"/>
            <w:noWrap/>
            <w:vAlign w:val="center"/>
          </w:tcPr>
          <w:p>
            <w:pPr>
              <w:tabs>
                <w:tab w:val="left" w:pos="1800"/>
              </w:tabs>
              <w:jc w:val="center"/>
              <w:rPr>
                <w:rFonts w:cs="仿宋"/>
                <w:b/>
                <w:sz w:val="28"/>
                <w:szCs w:val="28"/>
              </w:rPr>
            </w:pPr>
            <w:r>
              <w:rPr>
                <w:rFonts w:hint="eastAsia" w:cs="仿宋"/>
                <w:b/>
                <w:sz w:val="28"/>
                <w:szCs w:val="2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315" w:type="pct"/>
            <w:noWrap/>
            <w:vAlign w:val="center"/>
          </w:tcPr>
          <w:p>
            <w:pPr>
              <w:widowControl/>
              <w:jc w:val="center"/>
              <w:textAlignment w:val="center"/>
              <w:rPr>
                <w:rFonts w:ascii="仿宋" w:hAnsi="仿宋" w:eastAsia="仿宋" w:cs="仿宋"/>
                <w:color w:val="000000"/>
                <w:kern w:val="0"/>
                <w:sz w:val="22"/>
                <w:szCs w:val="22"/>
              </w:rPr>
            </w:pPr>
            <w:r>
              <w:rPr>
                <w:rFonts w:hint="eastAsia" w:cs="仿宋"/>
                <w:color w:val="000000"/>
                <w:kern w:val="0"/>
                <w:sz w:val="22"/>
                <w:szCs w:val="22"/>
              </w:rPr>
              <w:t>1</w:t>
            </w:r>
          </w:p>
        </w:tc>
        <w:tc>
          <w:tcPr>
            <w:tcW w:w="1122" w:type="pct"/>
            <w:noWrap/>
            <w:vAlign w:val="center"/>
          </w:tcPr>
          <w:p>
            <w:pPr>
              <w:widowControl/>
              <w:jc w:val="center"/>
              <w:textAlignment w:val="center"/>
              <w:rPr>
                <w:rFonts w:ascii="仿宋" w:hAnsi="仿宋" w:eastAsia="仿宋" w:cs="仿宋"/>
                <w:bCs/>
                <w:sz w:val="30"/>
                <w:szCs w:val="30"/>
              </w:rPr>
            </w:pPr>
            <w:r>
              <w:rPr>
                <w:rFonts w:hint="eastAsia" w:ascii="仿宋" w:hAnsi="仿宋" w:eastAsia="仿宋" w:cs="仿宋"/>
                <w:b/>
                <w:sz w:val="28"/>
                <w:szCs w:val="28"/>
                <w:lang w:val="en-US" w:eastAsia="zh-CN"/>
              </w:rPr>
              <w:t>血透病床</w:t>
            </w:r>
          </w:p>
        </w:tc>
        <w:tc>
          <w:tcPr>
            <w:tcW w:w="687" w:type="pct"/>
            <w:noWrap/>
            <w:vAlign w:val="center"/>
          </w:tcPr>
          <w:p>
            <w:pPr>
              <w:widowControl/>
              <w:jc w:val="center"/>
              <w:textAlignment w:val="center"/>
              <w:rPr>
                <w:rFonts w:hint="default" w:ascii="宋体" w:hAnsi="宋体" w:eastAsia="宋体" w:cs="宋体"/>
                <w:bCs/>
                <w:sz w:val="22"/>
                <w:szCs w:val="22"/>
                <w:lang w:val="en-US" w:eastAsia="zh-CN"/>
              </w:rPr>
            </w:pPr>
          </w:p>
        </w:tc>
        <w:tc>
          <w:tcPr>
            <w:tcW w:w="693" w:type="pct"/>
            <w:noWrap/>
            <w:vAlign w:val="center"/>
          </w:tcPr>
          <w:p>
            <w:pPr>
              <w:widowControl/>
              <w:jc w:val="center"/>
              <w:textAlignment w:val="center"/>
              <w:rPr>
                <w:rFonts w:hint="eastAsia" w:ascii="宋体" w:hAnsi="宋体" w:eastAsia="宋体" w:cs="宋体"/>
                <w:bCs/>
                <w:sz w:val="22"/>
                <w:szCs w:val="22"/>
                <w:lang w:val="en-US" w:eastAsia="zh-CN"/>
              </w:rPr>
            </w:pPr>
          </w:p>
        </w:tc>
        <w:tc>
          <w:tcPr>
            <w:tcW w:w="433" w:type="pct"/>
            <w:noWrap/>
            <w:vAlign w:val="center"/>
          </w:tcPr>
          <w:p>
            <w:pPr>
              <w:widowControl/>
              <w:textAlignment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张</w:t>
            </w:r>
          </w:p>
        </w:tc>
        <w:tc>
          <w:tcPr>
            <w:tcW w:w="456" w:type="pct"/>
            <w:shd w:val="clear" w:color="auto" w:fill="auto"/>
            <w:noWrap/>
            <w:vAlign w:val="center"/>
          </w:tcPr>
          <w:p>
            <w:pPr>
              <w:widowControl/>
              <w:jc w:val="center"/>
              <w:textAlignment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20</w:t>
            </w:r>
          </w:p>
        </w:tc>
        <w:tc>
          <w:tcPr>
            <w:tcW w:w="498" w:type="pct"/>
            <w:noWrap/>
            <w:vAlign w:val="center"/>
          </w:tcPr>
          <w:p>
            <w:pPr>
              <w:widowControl/>
              <w:jc w:val="center"/>
              <w:textAlignment w:val="center"/>
              <w:rPr>
                <w:rFonts w:ascii="宋体" w:hAnsi="宋体" w:eastAsia="宋体" w:cs="宋体"/>
                <w:bCs/>
                <w:sz w:val="22"/>
                <w:szCs w:val="22"/>
              </w:rPr>
            </w:pPr>
          </w:p>
        </w:tc>
        <w:tc>
          <w:tcPr>
            <w:tcW w:w="791" w:type="pct"/>
            <w:noWrap/>
            <w:vAlign w:val="center"/>
          </w:tcPr>
          <w:p>
            <w:pPr>
              <w:widowControl/>
              <w:jc w:val="center"/>
              <w:textAlignment w:val="center"/>
              <w:rPr>
                <w:rFonts w:ascii="宋体" w:hAnsi="宋体" w:eastAsia="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208" w:type="pct"/>
            <w:gridSpan w:val="7"/>
            <w:noWrap/>
            <w:vAlign w:val="center"/>
          </w:tcPr>
          <w:p>
            <w:pPr>
              <w:widowControl/>
              <w:tabs>
                <w:tab w:val="left" w:pos="7158"/>
              </w:tabs>
              <w:jc w:val="left"/>
              <w:textAlignment w:val="center"/>
              <w:rPr>
                <w:rFonts w:ascii="宋体" w:hAnsi="宋体" w:eastAsia="宋体" w:cs="宋体"/>
                <w:bCs/>
                <w:sz w:val="22"/>
                <w:szCs w:val="22"/>
              </w:rPr>
            </w:pPr>
            <w:r>
              <w:rPr>
                <w:rFonts w:hint="eastAsia" w:ascii="宋体" w:hAnsi="宋体" w:eastAsia="宋体" w:cs="宋体"/>
                <w:bCs/>
                <w:sz w:val="22"/>
                <w:szCs w:val="22"/>
              </w:rPr>
              <w:tab/>
            </w:r>
            <w:r>
              <w:rPr>
                <w:rFonts w:hint="eastAsia" w:ascii="宋体" w:hAnsi="宋体" w:eastAsia="宋体" w:cs="宋体"/>
                <w:bCs/>
                <w:sz w:val="22"/>
                <w:szCs w:val="22"/>
              </w:rPr>
              <w:t>总金额</w:t>
            </w:r>
          </w:p>
        </w:tc>
        <w:tc>
          <w:tcPr>
            <w:tcW w:w="791" w:type="pct"/>
            <w:noWrap/>
            <w:vAlign w:val="center"/>
          </w:tcPr>
          <w:p>
            <w:pPr>
              <w:widowControl/>
              <w:jc w:val="center"/>
              <w:textAlignment w:val="center"/>
              <w:rPr>
                <w:rFonts w:ascii="宋体" w:hAnsi="宋体" w:eastAsia="宋体" w:cs="宋体"/>
                <w:bCs/>
                <w:sz w:val="22"/>
                <w:szCs w:val="22"/>
              </w:rPr>
            </w:pPr>
          </w:p>
        </w:tc>
      </w:tr>
    </w:tbl>
    <w:p/>
    <w:p>
      <w:pPr>
        <w:pStyle w:val="2"/>
      </w:pPr>
    </w:p>
    <w:p>
      <w:pPr>
        <w:spacing w:line="480" w:lineRule="auto"/>
        <w:ind w:firstLine="4480" w:firstLineChars="1600"/>
        <w:rPr>
          <w:rFonts w:eastAsia="仿宋"/>
          <w:sz w:val="28"/>
          <w:szCs w:val="28"/>
        </w:rPr>
      </w:pPr>
      <w:r>
        <w:rPr>
          <w:rFonts w:hint="eastAsia"/>
          <w:sz w:val="28"/>
          <w:szCs w:val="28"/>
        </w:rPr>
        <w:t>公司名称：（盖章）</w:t>
      </w:r>
    </w:p>
    <w:p>
      <w:pPr>
        <w:spacing w:line="480" w:lineRule="auto"/>
        <w:rPr>
          <w:sz w:val="28"/>
          <w:szCs w:val="28"/>
        </w:rPr>
      </w:pPr>
      <w:r>
        <w:rPr>
          <w:rFonts w:hint="eastAsia"/>
          <w:sz w:val="28"/>
          <w:szCs w:val="28"/>
        </w:rPr>
        <w:t xml:space="preserve">                                联系人：</w:t>
      </w:r>
    </w:p>
    <w:p>
      <w:pPr>
        <w:spacing w:line="480" w:lineRule="auto"/>
        <w:ind w:firstLine="4480" w:firstLineChars="1600"/>
        <w:rPr>
          <w:sz w:val="28"/>
          <w:szCs w:val="28"/>
        </w:rPr>
      </w:pPr>
      <w:r>
        <w:rPr>
          <w:rFonts w:hint="eastAsia"/>
          <w:sz w:val="28"/>
          <w:szCs w:val="28"/>
        </w:rPr>
        <w:t>联系电话：</w:t>
      </w:r>
    </w:p>
    <w:p>
      <w:pPr>
        <w:spacing w:line="480" w:lineRule="auto"/>
        <w:ind w:firstLine="4480" w:firstLineChars="1600"/>
        <w:rPr>
          <w:rFonts w:ascii="仿宋" w:hAnsi="仿宋" w:eastAsia="仿宋" w:cs="仿宋"/>
          <w:sz w:val="24"/>
        </w:rPr>
        <w:sectPr>
          <w:footerReference r:id="rId3" w:type="default"/>
          <w:pgSz w:w="11906" w:h="16838"/>
          <w:pgMar w:top="1440" w:right="1191" w:bottom="1440" w:left="1191" w:header="851" w:footer="850" w:gutter="0"/>
          <w:cols w:space="0" w:num="1"/>
          <w:docGrid w:type="lines" w:linePitch="312" w:charSpace="0"/>
        </w:sectPr>
      </w:pPr>
      <w:r>
        <w:rPr>
          <w:rFonts w:hint="eastAsia"/>
          <w:sz w:val="28"/>
          <w:szCs w:val="28"/>
        </w:rPr>
        <w:t>日    期：    年  月  日</w:t>
      </w:r>
    </w:p>
    <w:p>
      <w:pPr>
        <w:pStyle w:val="3"/>
      </w:pPr>
      <w:r>
        <w:rPr>
          <w:rFonts w:hint="eastAsia"/>
        </w:rPr>
        <w:t>二、投标方提供相关资质证明（可扫描，盖章）。</w:t>
      </w:r>
    </w:p>
    <w:p>
      <w:pPr>
        <w:pStyle w:val="3"/>
        <w:rPr>
          <w:b w:val="0"/>
          <w:bCs/>
        </w:rPr>
      </w:pPr>
      <w:r>
        <w:rPr>
          <w:rFonts w:hint="eastAsia"/>
          <w:b w:val="0"/>
          <w:bCs/>
        </w:rPr>
        <w:t>需提供《营业执照》</w:t>
      </w:r>
    </w:p>
    <w:p/>
    <w:p/>
    <w:p/>
    <w:p>
      <w:r>
        <w:rPr>
          <w:rFonts w:hint="eastAsia"/>
        </w:rPr>
        <w:br w:type="page"/>
      </w:r>
    </w:p>
    <w:p>
      <w:pPr>
        <w:pStyle w:val="3"/>
        <w:rPr>
          <w:rFonts w:ascii="宋体" w:hAnsi="宋体"/>
          <w:sz w:val="30"/>
          <w:szCs w:val="30"/>
        </w:rPr>
      </w:pPr>
      <w:r>
        <w:rPr>
          <w:rFonts w:hint="eastAsia"/>
        </w:rPr>
        <w:t>三、授权委托证明书（如联系人为法人代表，可不提供此项）</w:t>
      </w:r>
    </w:p>
    <w:p>
      <w:pPr>
        <w:spacing w:line="540" w:lineRule="exact"/>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廉江市人民医院：</w:t>
      </w:r>
    </w:p>
    <w:p>
      <w:pPr>
        <w:spacing w:line="540" w:lineRule="exact"/>
        <w:ind w:left="210" w:leftChars="100" w:firstLine="560" w:firstLineChars="20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（投标方全称）法定代表人（姓名）兹授权（授权代表姓名）为授权代表，参加贵方采购项目。</w:t>
      </w:r>
    </w:p>
    <w:p>
      <w:pPr>
        <w:spacing w:line="54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（授权代表姓名）以我单位的名义并代表我单位全权处理贵院采购活动中的一切事宜，其在本项目采购活动中的一切行为对我单位具有法律约束力。</w:t>
      </w:r>
    </w:p>
    <w:p>
      <w:pPr>
        <w:spacing w:line="54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有效期限：年月日至年月日</w:t>
      </w:r>
    </w:p>
    <w:p>
      <w:pPr>
        <w:spacing w:line="540" w:lineRule="exact"/>
        <w:ind w:firstLine="560" w:firstLineChars="200"/>
        <w:rPr>
          <w:rFonts w:ascii="仿宋" w:hAnsi="仿宋" w:eastAsia="仿宋" w:cs="仿宋"/>
          <w:color w:val="333333"/>
          <w:kern w:val="0"/>
          <w:sz w:val="28"/>
          <w:szCs w:val="28"/>
        </w:rPr>
      </w:pPr>
    </w:p>
    <w:p>
      <w:pPr>
        <w:spacing w:line="540" w:lineRule="exact"/>
        <w:rPr>
          <w:rFonts w:ascii="仿宋" w:hAnsi="仿宋" w:eastAsia="仿宋" w:cs="仿宋"/>
          <w:color w:val="333333"/>
          <w:kern w:val="0"/>
          <w:sz w:val="28"/>
          <w:szCs w:val="28"/>
        </w:rPr>
      </w:pPr>
      <w:r>
        <w:rPr>
          <w:rFonts w:hint="eastAsia" w:ascii="仿宋" w:hAnsi="仿宋" w:eastAsia="仿宋" w:cs="仿宋"/>
          <w:color w:val="333333"/>
          <w:kern w:val="0"/>
          <w:sz w:val="28"/>
          <w:szCs w:val="28"/>
        </w:rPr>
        <w:t>单位名称（公章）：</w:t>
      </w:r>
    </w:p>
    <w:p>
      <w:pPr>
        <w:pStyle w:val="5"/>
        <w:spacing w:line="540" w:lineRule="exact"/>
        <w:ind w:left="0" w:leftChars="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法定代表人（签字或签章）：                  </w:t>
      </w:r>
    </w:p>
    <w:p>
      <w:pPr>
        <w:spacing w:line="540" w:lineRule="exact"/>
        <w:rPr>
          <w:rFonts w:ascii="仿宋" w:hAnsi="仿宋" w:eastAsia="仿宋" w:cs="仿宋"/>
          <w:color w:val="333333"/>
          <w:kern w:val="0"/>
          <w:sz w:val="28"/>
          <w:szCs w:val="28"/>
        </w:rPr>
      </w:pPr>
      <w:r>
        <w:rPr>
          <w:rFonts w:hint="eastAsia" w:ascii="仿宋" w:hAnsi="仿宋" w:eastAsia="仿宋" w:cs="仿宋"/>
          <w:color w:val="333333"/>
          <w:kern w:val="0"/>
          <w:sz w:val="28"/>
          <w:szCs w:val="28"/>
        </w:rPr>
        <w:t>日期：年月日</w:t>
      </w:r>
    </w:p>
    <w:p>
      <w:pPr>
        <w:pStyle w:val="5"/>
        <w:spacing w:line="540" w:lineRule="exact"/>
        <w:ind w:left="0" w:leftChars="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授权代表（签字或签章）：                    </w:t>
      </w:r>
    </w:p>
    <w:p>
      <w:pPr>
        <w:spacing w:line="540" w:lineRule="exact"/>
        <w:rPr>
          <w:rFonts w:cs="仿宋"/>
          <w:color w:val="333333"/>
          <w:kern w:val="0"/>
          <w:sz w:val="28"/>
          <w:szCs w:val="28"/>
        </w:rPr>
      </w:pPr>
      <w:r>
        <w:rPr>
          <w:rFonts w:hint="eastAsia" w:ascii="仿宋" w:hAnsi="仿宋" w:eastAsia="仿宋" w:cs="仿宋"/>
          <w:color w:val="333333"/>
          <w:kern w:val="0"/>
          <w:sz w:val="28"/>
          <w:szCs w:val="28"/>
        </w:rPr>
        <w:t>日期：年月日</w:t>
      </w:r>
    </w:p>
    <w:p>
      <w:pPr>
        <w:pStyle w:val="2"/>
        <w:rPr>
          <w:rFonts w:ascii="仿宋" w:hAnsi="仿宋" w:eastAsia="仿宋" w:cs="仿宋"/>
          <w:sz w:val="28"/>
          <w:szCs w:val="28"/>
        </w:rPr>
      </w:pPr>
      <w:r>
        <w:rPr>
          <w:rFonts w:ascii="仿宋" w:hAnsi="仿宋" w:eastAsia="仿宋" w:cs="仿宋"/>
          <w:color w:val="333333"/>
          <w:kern w:val="0"/>
          <w:sz w:val="28"/>
          <w:szCs w:val="28"/>
        </w:rPr>
        <mc:AlternateContent>
          <mc:Choice Requires="wps">
            <w:drawing>
              <wp:inline distT="0" distB="0" distL="114300" distR="114300">
                <wp:extent cx="5765800" cy="2980690"/>
                <wp:effectExtent l="4445" t="5080" r="20955" b="5080"/>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4953000" cy="2980690"/>
                        </a:xfrm>
                        <a:prstGeom prst="flowChartAlternateProcess">
                          <a:avLst/>
                        </a:prstGeom>
                        <a:solidFill>
                          <a:srgbClr val="FFFFFF"/>
                        </a:solidFill>
                        <a:ln w="9525">
                          <a:solidFill>
                            <a:srgbClr val="000000"/>
                          </a:solidFill>
                          <a:prstDash val="dash"/>
                          <a:miter lim="800000"/>
                        </a:ln>
                        <a:effectLst/>
                      </wps:spPr>
                      <wps:txbx>
                        <w:txbxContent>
                          <w:p>
                            <w:pPr>
                              <w:rPr>
                                <w:b/>
                                <w:sz w:val="22"/>
                              </w:rPr>
                            </w:pPr>
                            <w:r>
                              <w:rPr>
                                <w:rFonts w:hint="eastAsia"/>
                                <w:b/>
                                <w:sz w:val="22"/>
                              </w:rPr>
                              <w:t>提示：请将授权代表身份证复印件（正反面）粘贴在此处，并加盖公章。</w:t>
                            </w:r>
                          </w:p>
                          <w:p>
                            <w:pPr>
                              <w:jc w:val="center"/>
                              <w:rPr>
                                <w:b/>
                                <w:sz w:val="22"/>
                              </w:rPr>
                            </w:pPr>
                          </w:p>
                          <w:p>
                            <w:pPr>
                              <w:rPr>
                                <w:b/>
                                <w:sz w:val="22"/>
                              </w:rPr>
                            </w:pP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234.7pt;width:454pt;" fillcolor="#FFFFFF" filled="t" stroked="t" coordsize="21600,21600" o:gfxdata="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6i16v1gAAAAUBAAAPAAAAAAAAAAEAIAAAACIAAABkcnMvZG93&#10;bnJldi54bWxQSwECFAAUAAAACACHTuJAlbcZrHQCAADHBAAADgAAAAAAAAABACAAAAAlAQAAZHJz&#10;L2Uyb0RvYy54bWxQSwUGAAAAAAYABgBZAQAACwYAAAAA&#10;">
                <v:fill on="t" focussize="0,0"/>
                <v:stroke color="#000000" miterlimit="8" joinstyle="miter" dashstyle="dash"/>
                <v:imagedata o:title=""/>
                <o:lock v:ext="edit" aspectratio="f"/>
                <v:textbox>
                  <w:txbxContent>
                    <w:p>
                      <w:pPr>
                        <w:rPr>
                          <w:b/>
                          <w:sz w:val="22"/>
                        </w:rPr>
                      </w:pPr>
                      <w:r>
                        <w:rPr>
                          <w:rFonts w:hint="eastAsia"/>
                          <w:b/>
                          <w:sz w:val="22"/>
                        </w:rPr>
                        <w:t>提示：请将授权代表身份证复印件（正反面）粘贴在此处，并加盖公章。</w:t>
                      </w:r>
                    </w:p>
                    <w:p>
                      <w:pPr>
                        <w:jc w:val="center"/>
                        <w:rPr>
                          <w:b/>
                          <w:sz w:val="22"/>
                        </w:rPr>
                      </w:pPr>
                    </w:p>
                    <w:p>
                      <w:pPr>
                        <w:rPr>
                          <w:b/>
                          <w:sz w:val="22"/>
                        </w:rPr>
                      </w:pPr>
                    </w:p>
                  </w:txbxContent>
                </v:textbox>
                <w10:wrap type="none"/>
                <w10:anchorlock/>
              </v:shape>
            </w:pict>
          </mc:Fallback>
        </mc:AlternateContent>
      </w:r>
    </w:p>
    <w:p>
      <w:pPr>
        <w:pStyle w:val="3"/>
      </w:pPr>
      <w:r>
        <w:rPr>
          <w:rFonts w:hint="eastAsia"/>
        </w:rPr>
        <w:t>四、承诺函</w:t>
      </w:r>
    </w:p>
    <w:p>
      <w:pPr>
        <w:spacing w:line="540" w:lineRule="exact"/>
        <w:rPr>
          <w:rFonts w:ascii="仿宋" w:hAnsi="仿宋" w:eastAsia="仿宋" w:cs="仿宋"/>
          <w:color w:val="333333"/>
          <w:kern w:val="0"/>
          <w:sz w:val="28"/>
          <w:szCs w:val="28"/>
        </w:rPr>
      </w:pPr>
      <w:r>
        <w:rPr>
          <w:rFonts w:hint="eastAsia" w:ascii="仿宋" w:hAnsi="仿宋" w:eastAsia="仿宋" w:cs="仿宋"/>
          <w:color w:val="333333"/>
          <w:kern w:val="0"/>
          <w:sz w:val="28"/>
          <w:szCs w:val="28"/>
        </w:rPr>
        <w:t>致：廉江市人民医院</w:t>
      </w:r>
    </w:p>
    <w:p>
      <w:pPr>
        <w:spacing w:line="54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对于本项目，我方郑重承诺满足以下要求：    </w:t>
      </w:r>
    </w:p>
    <w:tbl>
      <w:tblPr>
        <w:tblStyle w:val="8"/>
        <w:tblpPr w:leftFromText="180" w:rightFromText="180" w:vertAnchor="text" w:horzAnchor="page" w:tblpXSpec="center" w:tblpY="638"/>
        <w:tblOverlap w:val="never"/>
        <w:tblW w:w="8955" w:type="dxa"/>
        <w:tblInd w:w="0" w:type="dxa"/>
        <w:tblLayout w:type="autofit"/>
        <w:tblCellMar>
          <w:top w:w="0" w:type="dxa"/>
          <w:left w:w="108" w:type="dxa"/>
          <w:bottom w:w="0" w:type="dxa"/>
          <w:right w:w="108" w:type="dxa"/>
        </w:tblCellMar>
      </w:tblPr>
      <w:tblGrid>
        <w:gridCol w:w="1455"/>
        <w:gridCol w:w="7500"/>
      </w:tblGrid>
      <w:tr>
        <w:tblPrEx>
          <w:tblCellMar>
            <w:top w:w="0" w:type="dxa"/>
            <w:left w:w="108" w:type="dxa"/>
            <w:bottom w:w="0" w:type="dxa"/>
            <w:right w:w="108" w:type="dxa"/>
          </w:tblCellMar>
        </w:tblPrEx>
        <w:trPr>
          <w:trHeight w:val="5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标的提供的时间</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合同签订后国产产品30天、进口产品60日内完成供货、安装、调试、交付使用。</w:t>
            </w:r>
          </w:p>
        </w:tc>
      </w:tr>
      <w:tr>
        <w:tblPrEx>
          <w:tblCellMar>
            <w:top w:w="0" w:type="dxa"/>
            <w:left w:w="108" w:type="dxa"/>
            <w:bottom w:w="0" w:type="dxa"/>
            <w:right w:w="108" w:type="dxa"/>
          </w:tblCellMar>
        </w:tblPrEx>
        <w:trPr>
          <w:trHeight w:val="5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标的提供的地点</w:t>
            </w:r>
          </w:p>
        </w:tc>
        <w:tc>
          <w:tcPr>
            <w:tcW w:w="7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廉江市人民医院指定地点。</w:t>
            </w:r>
          </w:p>
        </w:tc>
      </w:tr>
      <w:tr>
        <w:tblPrEx>
          <w:tblCellMar>
            <w:top w:w="0" w:type="dxa"/>
            <w:left w:w="108" w:type="dxa"/>
            <w:bottom w:w="0" w:type="dxa"/>
            <w:right w:w="108" w:type="dxa"/>
          </w:tblCellMar>
        </w:tblPrEx>
        <w:trPr>
          <w:trHeight w:val="1062"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付款方式</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合同签订后30个工作日内采购人向中标供应商支付合同总额的20%；设备安装调试及验收合格后壹年内支付合同总额的80%。</w:t>
            </w:r>
          </w:p>
        </w:tc>
      </w:tr>
      <w:tr>
        <w:tblPrEx>
          <w:tblCellMar>
            <w:top w:w="0" w:type="dxa"/>
            <w:left w:w="108" w:type="dxa"/>
            <w:bottom w:w="0" w:type="dxa"/>
            <w:right w:w="108" w:type="dxa"/>
          </w:tblCellMar>
        </w:tblPrEx>
        <w:trPr>
          <w:trHeight w:val="121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验收要求</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国产产品具备《医疗器械注册证》、合格证；进口产品提供《进口医疗器械注册证》报关单、检验检疫证明。采购人对所有设备的品目、数量、规格型号（含生产厂家名称）是否与投标文件一致、外包装完整性等进行检查。验收时如发现所交付的货物有短装、次品、损坏或其它不符合合同规定之情形者，由此产生的有关费用由中标人承担。</w:t>
            </w:r>
          </w:p>
        </w:tc>
      </w:tr>
      <w:tr>
        <w:tblPrEx>
          <w:tblCellMar>
            <w:top w:w="0" w:type="dxa"/>
            <w:left w:w="108" w:type="dxa"/>
            <w:bottom w:w="0" w:type="dxa"/>
            <w:right w:w="108" w:type="dxa"/>
          </w:tblCellMar>
        </w:tblPrEx>
        <w:trPr>
          <w:trHeight w:val="28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履约保证金</w:t>
            </w:r>
          </w:p>
        </w:tc>
        <w:tc>
          <w:tcPr>
            <w:tcW w:w="7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不收取</w:t>
            </w:r>
          </w:p>
        </w:tc>
      </w:tr>
      <w:tr>
        <w:tblPrEx>
          <w:tblCellMar>
            <w:top w:w="0" w:type="dxa"/>
            <w:left w:w="108" w:type="dxa"/>
            <w:bottom w:w="0" w:type="dxa"/>
            <w:right w:w="108" w:type="dxa"/>
          </w:tblCellMar>
        </w:tblPrEx>
        <w:trPr>
          <w:trHeight w:val="28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售后要求</w:t>
            </w:r>
          </w:p>
        </w:tc>
        <w:tc>
          <w:tcPr>
            <w:tcW w:w="7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保修期为5年，保修期自货物最终验收合格之日起算，保修期内中标人对所供货物实行包修、包换、包退、包维护保养，期满后可同时提供终身(有偿)维修保养服务。</w:t>
            </w:r>
          </w:p>
        </w:tc>
      </w:tr>
    </w:tbl>
    <w:p>
      <w:pPr>
        <w:rPr>
          <w:rFonts w:ascii="仿宋" w:hAnsi="仿宋" w:eastAsia="仿宋" w:cs="仿宋"/>
          <w:sz w:val="24"/>
        </w:rPr>
      </w:pPr>
    </w:p>
    <w:p/>
    <w:p/>
    <w:p/>
    <w:p/>
    <w:p>
      <w:pPr>
        <w:spacing w:line="480" w:lineRule="auto"/>
        <w:ind w:firstLine="3150" w:firstLineChars="1500"/>
        <w:rPr>
          <w:sz w:val="28"/>
          <w:szCs w:val="28"/>
        </w:rPr>
      </w:pPr>
      <w:r>
        <w:rPr>
          <w:rFonts w:hint="eastAsia"/>
        </w:rPr>
        <w:tab/>
      </w:r>
      <w:r>
        <w:rPr>
          <w:rFonts w:hint="eastAsia"/>
          <w:sz w:val="28"/>
          <w:szCs w:val="28"/>
        </w:rPr>
        <w:t>公司名称：（盖章）</w:t>
      </w:r>
    </w:p>
    <w:p>
      <w:pPr>
        <w:spacing w:line="480" w:lineRule="auto"/>
        <w:ind w:firstLine="4480" w:firstLineChars="1600"/>
        <w:rPr>
          <w:sz w:val="28"/>
          <w:szCs w:val="28"/>
        </w:rPr>
      </w:pPr>
      <w:r>
        <w:rPr>
          <w:rFonts w:hint="eastAsia"/>
          <w:sz w:val="28"/>
          <w:szCs w:val="28"/>
        </w:rPr>
        <w:t>日    期：    年月  日</w:t>
      </w:r>
    </w:p>
    <w:p>
      <w:pPr>
        <w:rPr>
          <w:rFonts w:ascii="仿宋" w:hAnsi="仿宋" w:eastAsia="仿宋" w:cs="仿宋"/>
          <w:sz w:val="24"/>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tabs>
          <w:tab w:val="left" w:pos="285"/>
        </w:tabs>
        <w:jc w:val="left"/>
      </w:pPr>
      <w:r>
        <w:rPr>
          <w:rFonts w:hint="eastAsia"/>
        </w:rPr>
        <w:tab/>
      </w:r>
      <w:r>
        <w:rPr>
          <w:rFonts w:hint="eastAsia" w:eastAsia="仿宋" w:cs="仿宋"/>
          <w:b/>
          <w:kern w:val="44"/>
          <w:sz w:val="36"/>
        </w:rPr>
        <w:t>五、详细评审</w:t>
      </w:r>
    </w:p>
    <w:tbl>
      <w:tblPr>
        <w:tblStyle w:val="9"/>
        <w:tblW w:w="10198"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243"/>
        <w:gridCol w:w="6223"/>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186" w:type="dxa"/>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评审因素</w:t>
            </w:r>
          </w:p>
        </w:tc>
        <w:tc>
          <w:tcPr>
            <w:tcW w:w="7466" w:type="dxa"/>
            <w:gridSpan w:val="2"/>
            <w:vAlign w:val="center"/>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评审标准</w:t>
            </w:r>
          </w:p>
        </w:tc>
        <w:tc>
          <w:tcPr>
            <w:tcW w:w="1546" w:type="dxa"/>
            <w:vMerge w:val="restart"/>
            <w:vAlign w:val="center"/>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响应情况</w:t>
            </w:r>
          </w:p>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（填写满足或不满足）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186" w:type="dxa"/>
            <w:vMerge w:val="restart"/>
            <w:vAlign w:val="center"/>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分值构成</w:t>
            </w:r>
          </w:p>
        </w:tc>
        <w:tc>
          <w:tcPr>
            <w:tcW w:w="7466" w:type="dxa"/>
            <w:gridSpan w:val="2"/>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技术部分</w:t>
            </w:r>
            <w:r>
              <w:rPr>
                <w:rFonts w:hint="eastAsia" w:eastAsia="仿宋" w:cs="仿宋"/>
                <w:b/>
                <w:bCs/>
                <w:color w:val="000000"/>
                <w:kern w:val="0"/>
                <w:sz w:val="24"/>
                <w:lang w:val="en-US" w:eastAsia="zh-CN"/>
              </w:rPr>
              <w:t>5</w:t>
            </w:r>
            <w:r>
              <w:rPr>
                <w:rFonts w:hint="eastAsia" w:cs="仿宋"/>
                <w:b/>
                <w:bCs/>
                <w:color w:val="000000"/>
                <w:kern w:val="0"/>
                <w:sz w:val="24"/>
              </w:rPr>
              <w:t>8分</w:t>
            </w:r>
          </w:p>
        </w:tc>
        <w:tc>
          <w:tcPr>
            <w:tcW w:w="1546" w:type="dxa"/>
            <w:vMerge w:val="continue"/>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7466" w:type="dxa"/>
            <w:gridSpan w:val="2"/>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商务部分1</w:t>
            </w:r>
            <w:r>
              <w:rPr>
                <w:rFonts w:hint="eastAsia" w:cs="仿宋"/>
                <w:b/>
                <w:bCs/>
                <w:color w:val="000000"/>
                <w:kern w:val="0"/>
                <w:sz w:val="24"/>
              </w:rPr>
              <w:t>2</w:t>
            </w:r>
            <w:r>
              <w:rPr>
                <w:rFonts w:hint="eastAsia" w:ascii="仿宋" w:hAnsi="仿宋" w:eastAsia="仿宋" w:cs="仿宋"/>
                <w:b/>
                <w:bCs/>
                <w:color w:val="000000"/>
                <w:kern w:val="0"/>
                <w:sz w:val="24"/>
              </w:rPr>
              <w:t>分</w:t>
            </w:r>
          </w:p>
        </w:tc>
        <w:tc>
          <w:tcPr>
            <w:tcW w:w="1546" w:type="dxa"/>
            <w:vMerge w:val="continue"/>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7466" w:type="dxa"/>
            <w:gridSpan w:val="2"/>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报价得分</w:t>
            </w:r>
            <w:r>
              <w:rPr>
                <w:rFonts w:hint="eastAsia" w:ascii="仿宋" w:hAnsi="仿宋" w:eastAsia="仿宋" w:cs="仿宋"/>
                <w:b/>
                <w:bCs/>
                <w:color w:val="000000"/>
                <w:kern w:val="0"/>
                <w:sz w:val="24"/>
                <w:lang w:val="en-US" w:eastAsia="zh-CN"/>
              </w:rPr>
              <w:t>30</w:t>
            </w:r>
            <w:r>
              <w:rPr>
                <w:rFonts w:hint="eastAsia" w:ascii="仿宋" w:hAnsi="仿宋" w:eastAsia="仿宋" w:cs="仿宋"/>
                <w:b/>
                <w:bCs/>
                <w:color w:val="000000"/>
                <w:kern w:val="0"/>
                <w:sz w:val="24"/>
              </w:rPr>
              <w:t>分</w:t>
            </w:r>
          </w:p>
        </w:tc>
        <w:tc>
          <w:tcPr>
            <w:tcW w:w="1546" w:type="dxa"/>
            <w:vMerge w:val="continue"/>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86" w:type="dxa"/>
            <w:vMerge w:val="restart"/>
          </w:tcPr>
          <w:p>
            <w:pPr>
              <w:widowControl/>
              <w:spacing w:line="260" w:lineRule="exact"/>
              <w:jc w:val="center"/>
              <w:textAlignment w:val="center"/>
              <w:rPr>
                <w:rFonts w:hint="eastAsia"/>
              </w:rPr>
            </w:pPr>
            <w:r>
              <w:rPr>
                <w:rFonts w:hint="eastAsia"/>
              </w:rPr>
              <w:t>技术部分</w:t>
            </w:r>
          </w:p>
          <w:p>
            <w:pPr>
              <w:pStyle w:val="2"/>
              <w:rPr>
                <w:rFonts w:hint="default" w:eastAsia="仿宋"/>
                <w:lang w:val="en-US" w:eastAsia="zh-CN"/>
              </w:rPr>
            </w:pPr>
            <w:r>
              <w:rPr>
                <w:rFonts w:hint="eastAsia" w:ascii="仿宋" w:hAnsi="仿宋" w:eastAsia="仿宋" w:cs="仿宋"/>
                <w:b/>
                <w:bCs/>
                <w:color w:val="000000"/>
                <w:kern w:val="0"/>
                <w:sz w:val="24"/>
                <w:lang w:val="en-US" w:eastAsia="zh-CN"/>
              </w:rPr>
              <w:t>（58分）</w:t>
            </w:r>
          </w:p>
        </w:tc>
        <w:tc>
          <w:tcPr>
            <w:tcW w:w="1243" w:type="dxa"/>
            <w:vMerge w:val="restart"/>
          </w:tcPr>
          <w:p>
            <w:pPr>
              <w:widowControl/>
              <w:spacing w:line="260" w:lineRule="exact"/>
              <w:jc w:val="center"/>
              <w:textAlignment w:val="center"/>
              <w:rPr>
                <w:rFonts w:hint="default" w:ascii="仿宋" w:hAnsi="仿宋" w:cs="仿宋" w:eastAsiaTheme="minorEastAsia"/>
                <w:b/>
                <w:bCs/>
                <w:color w:val="000000"/>
                <w:kern w:val="0"/>
                <w:sz w:val="24"/>
                <w:lang w:val="en-US" w:eastAsia="zh-CN"/>
              </w:rPr>
            </w:pPr>
            <w:r>
              <w:rPr>
                <w:rFonts w:hint="eastAsia" w:cs="仿宋"/>
                <w:b/>
                <w:bCs/>
                <w:color w:val="000000"/>
                <w:kern w:val="0"/>
                <w:sz w:val="24"/>
              </w:rPr>
              <w:t>每满足一条技术参数得3分</w:t>
            </w:r>
            <w:r>
              <w:rPr>
                <w:rFonts w:hint="eastAsia" w:cs="仿宋"/>
                <w:b/>
                <w:bCs/>
                <w:color w:val="000000"/>
                <w:kern w:val="0"/>
                <w:sz w:val="24"/>
                <w:lang w:eastAsia="zh-CN"/>
              </w:rPr>
              <w:t>（</w:t>
            </w:r>
            <w:r>
              <w:rPr>
                <w:rFonts w:hint="eastAsia" w:cs="仿宋"/>
                <w:b/>
                <w:bCs/>
                <w:color w:val="000000"/>
                <w:kern w:val="0"/>
                <w:sz w:val="24"/>
                <w:lang w:val="en-US" w:eastAsia="zh-CN"/>
              </w:rPr>
              <w:t>45分）</w:t>
            </w:r>
          </w:p>
        </w:tc>
        <w:tc>
          <w:tcPr>
            <w:tcW w:w="6223" w:type="dxa"/>
          </w:tcPr>
          <w:p>
            <w:pPr>
              <w:spacing w:line="26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1.产品尺寸：2260*900*</w:t>
            </w:r>
            <w:r>
              <w:rPr>
                <w:rFonts w:hint="eastAsia" w:asciiTheme="minorEastAsia" w:hAnsiTheme="minorEastAsia" w:cstheme="minorEastAsia"/>
                <w:sz w:val="18"/>
                <w:szCs w:val="18"/>
                <w:lang w:val="en-US" w:eastAsia="zh-CN"/>
              </w:rPr>
              <w:t>4</w:t>
            </w:r>
            <w:r>
              <w:rPr>
                <w:rFonts w:hint="eastAsia" w:asciiTheme="minorEastAsia" w:hAnsiTheme="minorEastAsia" w:cstheme="minorEastAsia"/>
                <w:sz w:val="18"/>
                <w:szCs w:val="18"/>
              </w:rPr>
              <w:t>80mm(床板高度不含床垫)</w:t>
            </w:r>
          </w:p>
        </w:tc>
        <w:tc>
          <w:tcPr>
            <w:tcW w:w="1546" w:type="dxa"/>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1243" w:type="dxa"/>
            <w:vMerge w:val="continue"/>
          </w:tcPr>
          <w:p>
            <w:pPr>
              <w:widowControl/>
              <w:spacing w:line="260" w:lineRule="exact"/>
              <w:jc w:val="center"/>
              <w:textAlignment w:val="center"/>
              <w:rPr>
                <w:rFonts w:cs="仿宋"/>
                <w:b/>
                <w:bCs/>
                <w:color w:val="000000"/>
                <w:kern w:val="0"/>
                <w:sz w:val="24"/>
              </w:rPr>
            </w:pPr>
          </w:p>
        </w:tc>
        <w:tc>
          <w:tcPr>
            <w:tcW w:w="6223" w:type="dxa"/>
          </w:tcPr>
          <w:p>
            <w:pPr>
              <w:spacing w:line="26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2.背部调节高度：0°-80°±5°，腿部调节高度：0°-80°±5°</w:t>
            </w:r>
          </w:p>
        </w:tc>
        <w:tc>
          <w:tcPr>
            <w:tcW w:w="1546" w:type="dxa"/>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1243" w:type="dxa"/>
            <w:vMerge w:val="continue"/>
          </w:tcPr>
          <w:p>
            <w:pPr>
              <w:widowControl/>
              <w:spacing w:line="260" w:lineRule="exact"/>
              <w:jc w:val="center"/>
              <w:textAlignment w:val="center"/>
              <w:rPr>
                <w:rFonts w:cs="仿宋"/>
                <w:b/>
                <w:bCs/>
                <w:color w:val="000000"/>
                <w:kern w:val="0"/>
                <w:sz w:val="24"/>
              </w:rPr>
            </w:pPr>
          </w:p>
        </w:tc>
        <w:tc>
          <w:tcPr>
            <w:tcW w:w="6223" w:type="dxa"/>
          </w:tcPr>
          <w:p>
            <w:pPr>
              <w:spacing w:line="26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3.床体可载重≥240kg：背板动态载重≥150kg.</w:t>
            </w:r>
          </w:p>
        </w:tc>
        <w:tc>
          <w:tcPr>
            <w:tcW w:w="1546" w:type="dxa"/>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1243" w:type="dxa"/>
            <w:vMerge w:val="continue"/>
          </w:tcPr>
          <w:p>
            <w:pPr>
              <w:widowControl/>
              <w:spacing w:line="260" w:lineRule="exact"/>
              <w:jc w:val="center"/>
              <w:textAlignment w:val="center"/>
              <w:rPr>
                <w:rFonts w:cs="仿宋"/>
                <w:b/>
                <w:bCs/>
                <w:color w:val="000000"/>
                <w:kern w:val="0"/>
                <w:sz w:val="24"/>
              </w:rPr>
            </w:pPr>
          </w:p>
        </w:tc>
        <w:tc>
          <w:tcPr>
            <w:tcW w:w="6223" w:type="dxa"/>
          </w:tcPr>
          <w:p>
            <w:pPr>
              <w:spacing w:line="26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4.床母采用30×60×1.5mm矩型碳素钢管焊接。</w:t>
            </w:r>
          </w:p>
        </w:tc>
        <w:tc>
          <w:tcPr>
            <w:tcW w:w="1546" w:type="dxa"/>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1243" w:type="dxa"/>
            <w:vMerge w:val="continue"/>
          </w:tcPr>
          <w:p>
            <w:pPr>
              <w:widowControl/>
              <w:spacing w:line="260" w:lineRule="exact"/>
              <w:jc w:val="center"/>
              <w:textAlignment w:val="center"/>
              <w:rPr>
                <w:rFonts w:cs="仿宋"/>
                <w:b/>
                <w:bCs/>
                <w:color w:val="000000"/>
                <w:kern w:val="0"/>
                <w:sz w:val="24"/>
              </w:rPr>
            </w:pPr>
          </w:p>
        </w:tc>
        <w:tc>
          <w:tcPr>
            <w:tcW w:w="6223" w:type="dxa"/>
          </w:tcPr>
          <w:p>
            <w:pPr>
              <w:spacing w:line="26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5.床背板：采用双支撑卸力结构，双支撑件一体冲压成型并具有加强筋功能有效转移床板的部分承重于床梁，最大限度减少受力，有效延长病床使用寿命；背部床面在升起时床面缓慢整体后移，有效降低病患者腹部压力，提升病患者使用舒适度。(提供相关材质检测证明)</w:t>
            </w:r>
          </w:p>
        </w:tc>
        <w:tc>
          <w:tcPr>
            <w:tcW w:w="1546" w:type="dxa"/>
          </w:tcPr>
          <w:p>
            <w:pPr>
              <w:widowControl/>
              <w:spacing w:line="260" w:lineRule="exact"/>
              <w:jc w:val="center"/>
              <w:textAlignment w:val="center"/>
              <w:rPr>
                <w:rFonts w:hint="default" w:ascii="仿宋" w:hAnsi="仿宋" w:eastAsia="仿宋" w:cs="仿宋"/>
                <w:b/>
                <w:bCs/>
                <w:color w:val="000000"/>
                <w:kern w:val="0"/>
                <w:sz w:val="24"/>
                <w:lang w:val="en-US" w:eastAsia="zh-CN"/>
              </w:rPr>
            </w:pPr>
            <w:r>
              <w:rPr>
                <w:rFonts w:hint="eastAsia" w:ascii="仿宋" w:hAnsi="仿宋" w:eastAsia="仿宋" w:cs="仿宋"/>
                <w:b/>
                <w:bCs/>
                <w:color w:val="000000"/>
                <w:kern w:val="0"/>
                <w:sz w:val="24"/>
                <w:lang w:eastAsia="zh-CN"/>
              </w:rPr>
              <w:t>（</w:t>
            </w:r>
            <w:r>
              <w:rPr>
                <w:rFonts w:hint="eastAsia" w:ascii="仿宋" w:hAnsi="仿宋" w:eastAsia="仿宋" w:cs="仿宋"/>
                <w:b/>
                <w:bCs/>
                <w:color w:val="000000"/>
                <w:kern w:val="0"/>
                <w:sz w:val="24"/>
                <w:lang w:val="en-US" w:eastAsia="zh-CN"/>
              </w:rPr>
              <w:t>注：如“满足”需提供材质检测证明附后）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1243" w:type="dxa"/>
            <w:vMerge w:val="continue"/>
          </w:tcPr>
          <w:p>
            <w:pPr>
              <w:widowControl/>
              <w:spacing w:line="260" w:lineRule="exact"/>
              <w:jc w:val="center"/>
              <w:textAlignment w:val="center"/>
              <w:rPr>
                <w:rFonts w:cs="仿宋"/>
                <w:b/>
                <w:bCs/>
                <w:color w:val="000000"/>
                <w:kern w:val="0"/>
                <w:sz w:val="24"/>
              </w:rPr>
            </w:pPr>
          </w:p>
        </w:tc>
        <w:tc>
          <w:tcPr>
            <w:tcW w:w="6223" w:type="dxa"/>
          </w:tcPr>
          <w:p>
            <w:pPr>
              <w:spacing w:line="26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6.床面板采用不小于1.2mm冷轧钢板，整体模压成型，四角平滑完整。</w:t>
            </w:r>
          </w:p>
        </w:tc>
        <w:tc>
          <w:tcPr>
            <w:tcW w:w="1546" w:type="dxa"/>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1243" w:type="dxa"/>
            <w:vMerge w:val="continue"/>
          </w:tcPr>
          <w:p>
            <w:pPr>
              <w:widowControl/>
              <w:spacing w:line="260" w:lineRule="exact"/>
              <w:jc w:val="center"/>
              <w:textAlignment w:val="center"/>
              <w:rPr>
                <w:rFonts w:cs="仿宋"/>
                <w:b/>
                <w:bCs/>
                <w:color w:val="000000"/>
                <w:kern w:val="0"/>
                <w:sz w:val="24"/>
              </w:rPr>
            </w:pPr>
          </w:p>
        </w:tc>
        <w:tc>
          <w:tcPr>
            <w:tcW w:w="6223" w:type="dxa"/>
          </w:tcPr>
          <w:p>
            <w:pPr>
              <w:spacing w:line="26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7.金属表面：采用自有喷涂线双重涂层技术：环氧树脂保护膜+树脂粉末涂层，真正达到内外防锈；经电泳静电喷塑处理工艺，通过市级检测机构检验认证标准(提供表面涂层检测报告)，抗酸碱腐蚀，防霉，耐褪色。漆粉采用优质漆粉，厚度均达70μm以上，防刮伤，防锈、抗酸碱、耐腐蚀。附着力达到一级，更好的保护患者的身体健康。</w:t>
            </w:r>
          </w:p>
        </w:tc>
        <w:tc>
          <w:tcPr>
            <w:tcW w:w="1546" w:type="dxa"/>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1243" w:type="dxa"/>
            <w:vMerge w:val="continue"/>
          </w:tcPr>
          <w:p>
            <w:pPr>
              <w:widowControl/>
              <w:spacing w:line="260" w:lineRule="exact"/>
              <w:jc w:val="center"/>
              <w:textAlignment w:val="center"/>
              <w:rPr>
                <w:rFonts w:cs="仿宋"/>
                <w:b/>
                <w:bCs/>
                <w:color w:val="000000"/>
                <w:kern w:val="0"/>
                <w:sz w:val="24"/>
              </w:rPr>
            </w:pPr>
          </w:p>
        </w:tc>
        <w:tc>
          <w:tcPr>
            <w:tcW w:w="6223" w:type="dxa"/>
          </w:tcPr>
          <w:p>
            <w:pPr>
              <w:spacing w:line="26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8.摇杆系统：摇杆为含油带极限位置双向保护螺杆，每支螺杆独立承重≥700KG。采用进口高强度轴承钢制的螺杆，丝杆万向节采用45#精钢制成，双重保护，防滑丝，更安全，耐磨，轻便省力，无噪音(提供摇杆相关检测证明)</w:t>
            </w:r>
          </w:p>
        </w:tc>
        <w:tc>
          <w:tcPr>
            <w:tcW w:w="1546" w:type="dxa"/>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lang w:eastAsia="zh-CN"/>
              </w:rPr>
              <w:t>（</w:t>
            </w:r>
            <w:r>
              <w:rPr>
                <w:rFonts w:hint="eastAsia" w:ascii="仿宋" w:hAnsi="仿宋" w:eastAsia="仿宋" w:cs="仿宋"/>
                <w:b/>
                <w:bCs/>
                <w:color w:val="000000"/>
                <w:kern w:val="0"/>
                <w:sz w:val="24"/>
                <w:lang w:val="en-US" w:eastAsia="zh-CN"/>
              </w:rPr>
              <w:t>注：如“满足”需提供材质检测证明附后）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1243" w:type="dxa"/>
            <w:vMerge w:val="continue"/>
          </w:tcPr>
          <w:p>
            <w:pPr>
              <w:widowControl/>
              <w:spacing w:line="260" w:lineRule="exact"/>
              <w:jc w:val="center"/>
              <w:textAlignment w:val="center"/>
              <w:rPr>
                <w:rFonts w:cs="仿宋"/>
                <w:b/>
                <w:bCs/>
                <w:color w:val="000000"/>
                <w:kern w:val="0"/>
                <w:sz w:val="24"/>
              </w:rPr>
            </w:pPr>
          </w:p>
        </w:tc>
        <w:tc>
          <w:tcPr>
            <w:tcW w:w="6223" w:type="dxa"/>
          </w:tcPr>
          <w:p>
            <w:pPr>
              <w:spacing w:line="260" w:lineRule="exact"/>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9.</w:t>
            </w:r>
            <w:r>
              <w:rPr>
                <w:rFonts w:hint="eastAsia" w:asciiTheme="minorEastAsia" w:hAnsiTheme="minorEastAsia" w:cstheme="minorEastAsia"/>
                <w:sz w:val="18"/>
                <w:szCs w:val="18"/>
              </w:rPr>
              <w:t>粉末涂料：属于绿色健康环保产品，采用抗菌粉末涂料，该涂料对大肠杆菌抗菌活性R值为5.8，对金黄色葡萄球菌的抗菌活性R值6.1，对微生物大肠菌和金黄色葡萄球菌具有很强的抗菌作用，抗菌率〉99.9%。通过省级微生物检测分析报告。(提供喷塑粉末SGS检测报告).</w:t>
            </w:r>
          </w:p>
        </w:tc>
        <w:tc>
          <w:tcPr>
            <w:tcW w:w="1546" w:type="dxa"/>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lang w:eastAsia="zh-CN"/>
              </w:rPr>
              <w:t>（</w:t>
            </w:r>
            <w:r>
              <w:rPr>
                <w:rFonts w:hint="eastAsia" w:ascii="仿宋" w:hAnsi="仿宋" w:eastAsia="仿宋" w:cs="仿宋"/>
                <w:b/>
                <w:bCs/>
                <w:color w:val="000000"/>
                <w:kern w:val="0"/>
                <w:sz w:val="24"/>
                <w:lang w:val="en-US" w:eastAsia="zh-CN"/>
              </w:rPr>
              <w:t>注：如“满足”需提供材质检测证明附后）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1243" w:type="dxa"/>
            <w:vMerge w:val="continue"/>
          </w:tcPr>
          <w:p>
            <w:pPr>
              <w:widowControl/>
              <w:spacing w:line="260" w:lineRule="exact"/>
              <w:jc w:val="center"/>
              <w:textAlignment w:val="center"/>
              <w:rPr>
                <w:rFonts w:cs="仿宋"/>
                <w:b/>
                <w:bCs/>
                <w:color w:val="000000"/>
                <w:kern w:val="0"/>
                <w:sz w:val="24"/>
              </w:rPr>
            </w:pPr>
          </w:p>
        </w:tc>
        <w:tc>
          <w:tcPr>
            <w:tcW w:w="6223" w:type="dxa"/>
          </w:tcPr>
          <w:p>
            <w:pPr>
              <w:spacing w:line="260" w:lineRule="exact"/>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10.</w:t>
            </w:r>
            <w:r>
              <w:rPr>
                <w:rFonts w:hint="eastAsia" w:asciiTheme="minorEastAsia" w:hAnsiTheme="minorEastAsia" w:cstheme="minorEastAsia"/>
                <w:sz w:val="18"/>
                <w:szCs w:val="18"/>
              </w:rPr>
              <w:t>ABS床尾板，内置钢管结构，带4个防撞轮，表面平顺易清洁。</w:t>
            </w:r>
          </w:p>
        </w:tc>
        <w:tc>
          <w:tcPr>
            <w:tcW w:w="1546" w:type="dxa"/>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1243" w:type="dxa"/>
            <w:vMerge w:val="continue"/>
          </w:tcPr>
          <w:p>
            <w:pPr>
              <w:widowControl/>
              <w:spacing w:line="260" w:lineRule="exact"/>
              <w:jc w:val="center"/>
              <w:textAlignment w:val="center"/>
              <w:rPr>
                <w:rFonts w:cs="仿宋"/>
                <w:b/>
                <w:bCs/>
                <w:color w:val="000000"/>
                <w:kern w:val="0"/>
                <w:sz w:val="24"/>
              </w:rPr>
            </w:pPr>
          </w:p>
        </w:tc>
        <w:tc>
          <w:tcPr>
            <w:tcW w:w="6223" w:type="dxa"/>
          </w:tcPr>
          <w:p>
            <w:pPr>
              <w:spacing w:line="260" w:lineRule="exact"/>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11.</w:t>
            </w:r>
            <w:r>
              <w:rPr>
                <w:rFonts w:hint="eastAsia" w:asciiTheme="minorEastAsia" w:hAnsiTheme="minorEastAsia" w:cstheme="minorEastAsia"/>
                <w:sz w:val="18"/>
                <w:szCs w:val="18"/>
              </w:rPr>
              <w:t>床边护栏系统：一键式床边护栏采用铝合金扶手，护栏长1480mm，高410mm，加设极限保险装置。</w:t>
            </w:r>
          </w:p>
        </w:tc>
        <w:tc>
          <w:tcPr>
            <w:tcW w:w="1546" w:type="dxa"/>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1243" w:type="dxa"/>
            <w:vMerge w:val="continue"/>
          </w:tcPr>
          <w:p>
            <w:pPr>
              <w:widowControl/>
              <w:spacing w:line="260" w:lineRule="exact"/>
              <w:jc w:val="center"/>
              <w:textAlignment w:val="center"/>
              <w:rPr>
                <w:rFonts w:cs="仿宋"/>
                <w:b/>
                <w:bCs/>
                <w:color w:val="000000"/>
                <w:kern w:val="0"/>
                <w:sz w:val="24"/>
              </w:rPr>
            </w:pPr>
          </w:p>
        </w:tc>
        <w:tc>
          <w:tcPr>
            <w:tcW w:w="6223" w:type="dxa"/>
          </w:tcPr>
          <w:p>
            <w:pPr>
              <w:spacing w:line="260" w:lineRule="exact"/>
              <w:rPr>
                <w:rFonts w:asciiTheme="minorEastAsia" w:hAnsiTheme="minorEastAsia" w:cstheme="minorEastAsia"/>
                <w:sz w:val="18"/>
                <w:szCs w:val="18"/>
              </w:rPr>
            </w:pPr>
            <w:r>
              <w:rPr>
                <w:rFonts w:hint="eastAsia" w:asciiTheme="minorEastAsia" w:hAnsiTheme="minorEastAsia" w:cstheme="minorEastAsia"/>
                <w:b/>
                <w:bCs/>
                <w:sz w:val="18"/>
                <w:szCs w:val="18"/>
                <w:lang w:val="en-US" w:eastAsia="zh-CN"/>
              </w:rPr>
              <w:t>12.</w:t>
            </w:r>
            <w:r>
              <w:rPr>
                <w:rFonts w:hint="eastAsia" w:asciiTheme="minorEastAsia" w:hAnsiTheme="minorEastAsia" w:cstheme="minorEastAsia"/>
                <w:sz w:val="18"/>
                <w:szCs w:val="18"/>
              </w:rPr>
              <w:t>脚轮：5寸静音脚轮，轮面采用TPU耐磨材料，具有开关功能。</w:t>
            </w:r>
          </w:p>
        </w:tc>
        <w:tc>
          <w:tcPr>
            <w:tcW w:w="1546" w:type="dxa"/>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1243" w:type="dxa"/>
            <w:vMerge w:val="continue"/>
          </w:tcPr>
          <w:p>
            <w:pPr>
              <w:widowControl/>
              <w:spacing w:line="260" w:lineRule="exact"/>
              <w:jc w:val="center"/>
              <w:textAlignment w:val="center"/>
              <w:rPr>
                <w:rFonts w:cs="仿宋"/>
                <w:b/>
                <w:bCs/>
                <w:color w:val="000000"/>
                <w:kern w:val="0"/>
                <w:sz w:val="24"/>
              </w:rPr>
            </w:pPr>
          </w:p>
        </w:tc>
        <w:tc>
          <w:tcPr>
            <w:tcW w:w="6223" w:type="dxa"/>
          </w:tcPr>
          <w:p>
            <w:pPr>
              <w:spacing w:line="260" w:lineRule="exact"/>
              <w:rPr>
                <w:rFonts w:asciiTheme="minorEastAsia" w:hAnsiTheme="minorEastAsia" w:cstheme="minorEastAsia"/>
                <w:b/>
                <w:bCs/>
                <w:sz w:val="18"/>
                <w:szCs w:val="18"/>
              </w:rPr>
            </w:pPr>
            <w:r>
              <w:rPr>
                <w:rFonts w:hint="eastAsia" w:asciiTheme="minorEastAsia" w:hAnsiTheme="minorEastAsia" w:cstheme="minorEastAsia"/>
                <w:b/>
                <w:bCs/>
                <w:sz w:val="18"/>
                <w:szCs w:val="18"/>
                <w:lang w:val="en-US" w:eastAsia="zh-CN"/>
              </w:rPr>
              <w:t>13.</w:t>
            </w:r>
            <w:r>
              <w:rPr>
                <w:rFonts w:hint="eastAsia" w:asciiTheme="minorEastAsia" w:hAnsiTheme="minorEastAsia" w:cstheme="minorEastAsia"/>
                <w:sz w:val="18"/>
                <w:szCs w:val="18"/>
              </w:rPr>
              <w:t>四个点滴架插座，左右各二个，孔径≥19mm；另配四个旋转引流袋挂钩。</w:t>
            </w:r>
          </w:p>
        </w:tc>
        <w:tc>
          <w:tcPr>
            <w:tcW w:w="1546" w:type="dxa"/>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1243" w:type="dxa"/>
            <w:vMerge w:val="continue"/>
          </w:tcPr>
          <w:p>
            <w:pPr>
              <w:widowControl/>
              <w:spacing w:line="260" w:lineRule="exact"/>
              <w:jc w:val="center"/>
              <w:textAlignment w:val="center"/>
              <w:rPr>
                <w:rFonts w:cs="仿宋"/>
                <w:b/>
                <w:bCs/>
                <w:color w:val="000000"/>
                <w:kern w:val="0"/>
                <w:sz w:val="24"/>
              </w:rPr>
            </w:pPr>
          </w:p>
        </w:tc>
        <w:tc>
          <w:tcPr>
            <w:tcW w:w="6223" w:type="dxa"/>
          </w:tcPr>
          <w:p>
            <w:pPr>
              <w:spacing w:line="260" w:lineRule="exact"/>
              <w:rPr>
                <w:rFonts w:asciiTheme="minorEastAsia" w:hAnsiTheme="minorEastAsia" w:cstheme="minorEastAsia"/>
                <w:sz w:val="18"/>
                <w:szCs w:val="18"/>
              </w:rPr>
            </w:pPr>
            <w:r>
              <w:rPr>
                <w:rFonts w:hint="eastAsia" w:asciiTheme="minorEastAsia" w:hAnsiTheme="minorEastAsia" w:cstheme="minorEastAsia"/>
                <w:b/>
                <w:bCs/>
                <w:sz w:val="18"/>
                <w:szCs w:val="18"/>
                <w:lang w:val="en-US" w:eastAsia="zh-CN"/>
              </w:rPr>
              <w:t>14.</w:t>
            </w:r>
            <w:r>
              <w:rPr>
                <w:rFonts w:hint="eastAsia" w:asciiTheme="minorEastAsia" w:hAnsiTheme="minorEastAsia" w:cstheme="minorEastAsia"/>
                <w:sz w:val="18"/>
                <w:szCs w:val="18"/>
              </w:rPr>
              <w:t>床尾配备仪器架，两层结构，方便放血盘仪器设备，高度适中，收起时可放置在床尾内侧。</w:t>
            </w:r>
          </w:p>
        </w:tc>
        <w:tc>
          <w:tcPr>
            <w:tcW w:w="1546" w:type="dxa"/>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1243" w:type="dxa"/>
            <w:vMerge w:val="continue"/>
          </w:tcPr>
          <w:p>
            <w:pPr>
              <w:widowControl/>
              <w:spacing w:line="260" w:lineRule="exact"/>
              <w:jc w:val="center"/>
              <w:textAlignment w:val="center"/>
              <w:rPr>
                <w:rFonts w:cs="仿宋"/>
                <w:b/>
                <w:bCs/>
                <w:color w:val="000000"/>
                <w:kern w:val="0"/>
                <w:sz w:val="24"/>
              </w:rPr>
            </w:pPr>
          </w:p>
        </w:tc>
        <w:tc>
          <w:tcPr>
            <w:tcW w:w="6223" w:type="dxa"/>
          </w:tcPr>
          <w:p>
            <w:pPr>
              <w:spacing w:line="260" w:lineRule="exact"/>
              <w:rPr>
                <w:rFonts w:asciiTheme="minorEastAsia" w:hAnsiTheme="minorEastAsia" w:cstheme="minorEastAsia"/>
                <w:sz w:val="18"/>
                <w:szCs w:val="18"/>
              </w:rPr>
            </w:pPr>
            <w:r>
              <w:rPr>
                <w:rFonts w:hint="eastAsia" w:asciiTheme="minorEastAsia" w:hAnsiTheme="minorEastAsia" w:cstheme="minorEastAsia"/>
                <w:b/>
                <w:bCs/>
                <w:sz w:val="18"/>
                <w:szCs w:val="18"/>
                <w:lang w:val="en-US" w:eastAsia="zh-CN"/>
              </w:rPr>
              <w:t>15.</w:t>
            </w:r>
            <w:r>
              <w:rPr>
                <w:rFonts w:hint="eastAsia" w:asciiTheme="minorEastAsia" w:hAnsiTheme="minorEastAsia" w:cstheme="minorEastAsia"/>
                <w:sz w:val="18"/>
                <w:szCs w:val="18"/>
              </w:rPr>
              <w:t>要求通过ISO9001:2015质量管理体系认证及ISO13485:2016医疗器械质量管理体系认证，可经过体系认证号码验证。</w:t>
            </w:r>
          </w:p>
        </w:tc>
        <w:tc>
          <w:tcPr>
            <w:tcW w:w="1546" w:type="dxa"/>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1243" w:type="dxa"/>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供货及培训计划(</w:t>
            </w:r>
            <w:r>
              <w:rPr>
                <w:rFonts w:hint="eastAsia" w:ascii="仿宋" w:hAnsi="仿宋" w:eastAsia="仿宋" w:cs="仿宋"/>
                <w:b/>
                <w:bCs/>
                <w:color w:val="000000"/>
                <w:kern w:val="0"/>
                <w:sz w:val="24"/>
                <w:lang w:val="en-US" w:eastAsia="zh-CN"/>
              </w:rPr>
              <w:t>13</w:t>
            </w:r>
            <w:r>
              <w:rPr>
                <w:rFonts w:hint="eastAsia" w:ascii="仿宋" w:hAnsi="仿宋" w:eastAsia="仿宋" w:cs="仿宋"/>
                <w:b/>
                <w:bCs/>
                <w:color w:val="000000"/>
                <w:kern w:val="0"/>
                <w:sz w:val="24"/>
              </w:rPr>
              <w:t>分)</w:t>
            </w:r>
          </w:p>
          <w:p>
            <w:pPr>
              <w:widowControl/>
              <w:spacing w:line="260" w:lineRule="exact"/>
              <w:jc w:val="center"/>
              <w:textAlignment w:val="center"/>
              <w:rPr>
                <w:rFonts w:ascii="仿宋" w:hAnsi="仿宋" w:eastAsia="仿宋" w:cs="仿宋"/>
                <w:b/>
                <w:bCs/>
                <w:color w:val="000000"/>
                <w:kern w:val="0"/>
                <w:sz w:val="24"/>
              </w:rPr>
            </w:pPr>
          </w:p>
        </w:tc>
        <w:tc>
          <w:tcPr>
            <w:tcW w:w="6223" w:type="dxa"/>
          </w:tcPr>
          <w:p>
            <w:pPr>
              <w:widowControl/>
              <w:spacing w:line="260" w:lineRule="exact"/>
              <w:jc w:val="lef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根据投标人提供的服务方案进行综合评分。</w:t>
            </w:r>
          </w:p>
          <w:p>
            <w:pPr>
              <w:widowControl/>
              <w:spacing w:line="260" w:lineRule="exact"/>
              <w:jc w:val="lef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1、有</w:t>
            </w:r>
            <w:r>
              <w:rPr>
                <w:rFonts w:hint="eastAsia" w:asciiTheme="minorEastAsia" w:hAnsiTheme="minorEastAsia" w:cstheme="minorEastAsia"/>
                <w:sz w:val="18"/>
                <w:szCs w:val="18"/>
                <w:lang w:val="en-US" w:eastAsia="zh-CN"/>
              </w:rPr>
              <w:t>服务</w:t>
            </w:r>
            <w:r>
              <w:rPr>
                <w:rFonts w:hint="eastAsia" w:asciiTheme="minorEastAsia" w:hAnsiTheme="minorEastAsia" w:cstheme="minorEastAsia"/>
                <w:sz w:val="18"/>
                <w:szCs w:val="18"/>
              </w:rPr>
              <w:t>方案，完全满足项目需求，得</w:t>
            </w:r>
            <w:r>
              <w:rPr>
                <w:rFonts w:hint="eastAsia" w:asciiTheme="minorEastAsia" w:hAnsiTheme="minorEastAsia" w:cstheme="minorEastAsia"/>
                <w:sz w:val="18"/>
                <w:szCs w:val="18"/>
                <w:lang w:val="en-US" w:eastAsia="zh-CN"/>
              </w:rPr>
              <w:t>13</w:t>
            </w:r>
            <w:r>
              <w:rPr>
                <w:rFonts w:hint="eastAsia" w:asciiTheme="minorEastAsia" w:hAnsiTheme="minorEastAsia" w:cstheme="minorEastAsia"/>
                <w:sz w:val="18"/>
                <w:szCs w:val="18"/>
              </w:rPr>
              <w:t>分；</w:t>
            </w:r>
          </w:p>
          <w:p>
            <w:pPr>
              <w:widowControl/>
              <w:spacing w:line="260" w:lineRule="exact"/>
              <w:jc w:val="lef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2、有</w:t>
            </w:r>
            <w:r>
              <w:rPr>
                <w:rFonts w:hint="eastAsia" w:asciiTheme="minorEastAsia" w:hAnsiTheme="minorEastAsia" w:cstheme="minorEastAsia"/>
                <w:sz w:val="18"/>
                <w:szCs w:val="18"/>
                <w:lang w:val="en-US" w:eastAsia="zh-CN"/>
              </w:rPr>
              <w:t>服务</w:t>
            </w:r>
            <w:r>
              <w:rPr>
                <w:rFonts w:hint="eastAsia" w:asciiTheme="minorEastAsia" w:hAnsiTheme="minorEastAsia" w:cstheme="minorEastAsia"/>
                <w:sz w:val="18"/>
                <w:szCs w:val="18"/>
              </w:rPr>
              <w:t>方案，</w:t>
            </w:r>
            <w:r>
              <w:rPr>
                <w:rFonts w:hint="eastAsia" w:asciiTheme="minorEastAsia" w:hAnsiTheme="minorEastAsia" w:cstheme="minorEastAsia"/>
                <w:sz w:val="18"/>
                <w:szCs w:val="18"/>
                <w:lang w:val="en-US" w:eastAsia="zh-CN"/>
              </w:rPr>
              <w:t>基本</w:t>
            </w:r>
            <w:r>
              <w:rPr>
                <w:rFonts w:hint="eastAsia" w:asciiTheme="minorEastAsia" w:hAnsiTheme="minorEastAsia" w:cstheme="minorEastAsia"/>
                <w:sz w:val="18"/>
                <w:szCs w:val="18"/>
              </w:rPr>
              <w:t>满足项目需求，得</w:t>
            </w:r>
            <w:r>
              <w:rPr>
                <w:rFonts w:hint="eastAsia" w:asciiTheme="minorEastAsia" w:hAnsiTheme="minorEastAsia" w:cstheme="minorEastAsia"/>
                <w:sz w:val="18"/>
                <w:szCs w:val="18"/>
                <w:lang w:val="en-US" w:eastAsia="zh-CN"/>
              </w:rPr>
              <w:t>9</w:t>
            </w:r>
            <w:r>
              <w:rPr>
                <w:rFonts w:hint="eastAsia" w:asciiTheme="minorEastAsia" w:hAnsiTheme="minorEastAsia" w:cstheme="minorEastAsia"/>
                <w:sz w:val="18"/>
                <w:szCs w:val="18"/>
              </w:rPr>
              <w:t>分；</w:t>
            </w:r>
          </w:p>
          <w:p>
            <w:pPr>
              <w:widowControl/>
              <w:spacing w:line="260" w:lineRule="exact"/>
              <w:jc w:val="lef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3、有</w:t>
            </w:r>
            <w:r>
              <w:rPr>
                <w:rFonts w:hint="eastAsia" w:asciiTheme="minorEastAsia" w:hAnsiTheme="minorEastAsia" w:cstheme="minorEastAsia"/>
                <w:sz w:val="18"/>
                <w:szCs w:val="18"/>
                <w:lang w:val="en-US" w:eastAsia="zh-CN"/>
              </w:rPr>
              <w:t>服务</w:t>
            </w:r>
            <w:r>
              <w:rPr>
                <w:rFonts w:hint="eastAsia" w:asciiTheme="minorEastAsia" w:hAnsiTheme="minorEastAsia" w:cstheme="minorEastAsia"/>
                <w:sz w:val="18"/>
                <w:szCs w:val="18"/>
              </w:rPr>
              <w:t>方案，不能完全满足项目需求，得</w:t>
            </w:r>
            <w:r>
              <w:rPr>
                <w:rFonts w:hint="eastAsia" w:asciiTheme="minorEastAsia" w:hAnsiTheme="minorEastAsia" w:cstheme="minorEastAsia"/>
                <w:sz w:val="18"/>
                <w:szCs w:val="18"/>
                <w:lang w:val="en-US" w:eastAsia="zh-CN"/>
              </w:rPr>
              <w:t>5</w:t>
            </w:r>
            <w:r>
              <w:rPr>
                <w:rFonts w:hint="eastAsia" w:asciiTheme="minorEastAsia" w:hAnsiTheme="minorEastAsia" w:cstheme="minorEastAsia"/>
                <w:sz w:val="18"/>
                <w:szCs w:val="18"/>
              </w:rPr>
              <w:t>分；</w:t>
            </w:r>
          </w:p>
          <w:p>
            <w:pPr>
              <w:widowControl/>
              <w:spacing w:line="260" w:lineRule="exac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4、未提供不得分。</w:t>
            </w:r>
          </w:p>
        </w:tc>
        <w:tc>
          <w:tcPr>
            <w:tcW w:w="1546" w:type="dxa"/>
          </w:tcPr>
          <w:p>
            <w:pPr>
              <w:widowControl/>
              <w:spacing w:line="260" w:lineRule="exact"/>
              <w:jc w:val="center"/>
              <w:textAlignment w:val="center"/>
              <w:rPr>
                <w:rFonts w:asciiTheme="minorEastAsia" w:hAnsiTheme="minorEastAsia" w:cstheme="minorEastAsia"/>
                <w:sz w:val="18"/>
                <w:szCs w:val="18"/>
              </w:rPr>
            </w:pPr>
            <w:r>
              <w:rPr>
                <w:rFonts w:hint="eastAsia" w:asciiTheme="minorEastAsia" w:hAnsiTheme="minorEastAsia" w:cstheme="minorEastAsia"/>
                <w:sz w:val="18"/>
                <w:szCs w:val="18"/>
              </w:rPr>
              <w:t>资料附后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186" w:type="dxa"/>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商务部分(1</w:t>
            </w:r>
            <w:r>
              <w:rPr>
                <w:rFonts w:hint="eastAsia" w:cs="仿宋"/>
                <w:b/>
                <w:bCs/>
                <w:color w:val="000000"/>
                <w:kern w:val="0"/>
                <w:sz w:val="24"/>
              </w:rPr>
              <w:t>2</w:t>
            </w:r>
            <w:r>
              <w:rPr>
                <w:rFonts w:hint="eastAsia" w:ascii="仿宋" w:hAnsi="仿宋" w:eastAsia="仿宋" w:cs="仿宋"/>
                <w:b/>
                <w:bCs/>
                <w:color w:val="000000"/>
                <w:kern w:val="0"/>
                <w:sz w:val="24"/>
              </w:rPr>
              <w:t>分)</w:t>
            </w:r>
          </w:p>
        </w:tc>
        <w:tc>
          <w:tcPr>
            <w:tcW w:w="1243" w:type="dxa"/>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 xml:space="preserve">同类项目业绩 </w:t>
            </w:r>
          </w:p>
        </w:tc>
        <w:tc>
          <w:tcPr>
            <w:tcW w:w="6223" w:type="dxa"/>
          </w:tcPr>
          <w:p>
            <w:pPr>
              <w:widowControl/>
              <w:spacing w:line="260" w:lineRule="exact"/>
              <w:jc w:val="center"/>
              <w:textAlignment w:val="center"/>
              <w:rPr>
                <w:rFonts w:asciiTheme="minorEastAsia" w:hAnsiTheme="minorEastAsia" w:cstheme="minorEastAsia"/>
                <w:sz w:val="18"/>
                <w:szCs w:val="18"/>
              </w:rPr>
            </w:pPr>
            <w:r>
              <w:rPr>
                <w:rFonts w:hint="eastAsia" w:asciiTheme="minorEastAsia" w:hAnsiTheme="minorEastAsia" w:cstheme="minorEastAsia"/>
                <w:sz w:val="18"/>
                <w:szCs w:val="18"/>
              </w:rPr>
              <w:t>2021年1月1日（以合同签订时间为准）至今，供应商承接同类项目业绩，每提供一项同类项目业绩得4分，最高12分。注：需提供同类项目业绩合同复印件加盖公章，不提供不得分。</w:t>
            </w:r>
          </w:p>
        </w:tc>
        <w:tc>
          <w:tcPr>
            <w:tcW w:w="1546" w:type="dxa"/>
          </w:tcPr>
          <w:p>
            <w:pPr>
              <w:widowControl/>
              <w:spacing w:line="260" w:lineRule="exact"/>
              <w:jc w:val="center"/>
              <w:textAlignment w:val="center"/>
              <w:rPr>
                <w:rFonts w:asciiTheme="minorEastAsia" w:hAnsiTheme="minorEastAsia" w:cstheme="minorEastAsia"/>
                <w:sz w:val="18"/>
                <w:szCs w:val="18"/>
              </w:rPr>
            </w:pPr>
            <w:r>
              <w:rPr>
                <w:rFonts w:hint="eastAsia" w:asciiTheme="minorEastAsia" w:hAnsiTheme="minorEastAsia" w:cstheme="minorEastAsia"/>
                <w:sz w:val="18"/>
                <w:szCs w:val="18"/>
              </w:rPr>
              <w:t>资料附后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186" w:type="dxa"/>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投标报价(</w:t>
            </w:r>
            <w:r>
              <w:rPr>
                <w:rFonts w:hint="eastAsia" w:ascii="仿宋" w:hAnsi="仿宋" w:eastAsia="仿宋" w:cs="仿宋"/>
                <w:b/>
                <w:bCs/>
                <w:color w:val="000000"/>
                <w:kern w:val="0"/>
                <w:sz w:val="24"/>
                <w:lang w:val="en-US" w:eastAsia="zh-CN"/>
              </w:rPr>
              <w:t>30</w:t>
            </w:r>
            <w:r>
              <w:rPr>
                <w:rFonts w:hint="eastAsia" w:ascii="仿宋" w:hAnsi="仿宋" w:eastAsia="仿宋" w:cs="仿宋"/>
                <w:b/>
                <w:bCs/>
                <w:color w:val="000000"/>
                <w:kern w:val="0"/>
                <w:sz w:val="24"/>
              </w:rPr>
              <w:t>.0分)</w:t>
            </w:r>
          </w:p>
        </w:tc>
        <w:tc>
          <w:tcPr>
            <w:tcW w:w="1243" w:type="dxa"/>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 xml:space="preserve">投标报价得分 </w:t>
            </w:r>
          </w:p>
        </w:tc>
        <w:tc>
          <w:tcPr>
            <w:tcW w:w="6223" w:type="dxa"/>
          </w:tcPr>
          <w:p>
            <w:pPr>
              <w:tabs>
                <w:tab w:val="left" w:pos="720"/>
              </w:tabs>
              <w:spacing w:line="260" w:lineRule="exact"/>
              <w:ind w:firstLine="352" w:firstLineChars="196"/>
              <w:rPr>
                <w:rFonts w:asciiTheme="minorEastAsia" w:hAnsiTheme="minorEastAsia" w:cstheme="minorEastAsia"/>
                <w:sz w:val="18"/>
                <w:szCs w:val="18"/>
              </w:rPr>
            </w:pPr>
            <w:r>
              <w:rPr>
                <w:rFonts w:hint="eastAsia" w:asciiTheme="minorEastAsia" w:hAnsiTheme="minorEastAsia" w:cstheme="minorEastAsia"/>
                <w:sz w:val="18"/>
                <w:szCs w:val="18"/>
              </w:rPr>
              <w:t>投标价格最低的有效投标报价为评标基准价，其价格分为满分。其他投标人的价格分统一按照下列公式计算（保留二位小数）：投标报价得分=( 评标基准价/投标报价)×价格权值）</w:t>
            </w:r>
          </w:p>
        </w:tc>
        <w:tc>
          <w:tcPr>
            <w:tcW w:w="1546" w:type="dxa"/>
          </w:tcPr>
          <w:p>
            <w:pPr>
              <w:tabs>
                <w:tab w:val="left" w:pos="720"/>
              </w:tabs>
              <w:spacing w:line="260" w:lineRule="exact"/>
              <w:ind w:firstLine="352" w:firstLineChars="196"/>
              <w:rPr>
                <w:rFonts w:asciiTheme="minorEastAsia" w:hAnsiTheme="minorEastAsia" w:cstheme="minorEastAsia"/>
                <w:sz w:val="18"/>
                <w:szCs w:val="18"/>
              </w:rPr>
            </w:pPr>
          </w:p>
        </w:tc>
      </w:tr>
    </w:tbl>
    <w:p/>
    <w:p>
      <w:pPr>
        <w:pStyle w:val="2"/>
      </w:pPr>
    </w:p>
    <w:p>
      <w:pPr>
        <w:pStyle w:val="2"/>
      </w:pPr>
    </w:p>
    <w:p>
      <w:pPr>
        <w:rPr>
          <w:rFonts w:ascii="仿宋" w:hAnsi="仿宋" w:eastAsia="仿宋" w:cs="仿宋"/>
          <w:b/>
          <w:sz w:val="48"/>
          <w:szCs w:val="48"/>
        </w:rPr>
      </w:pPr>
      <w:r>
        <w:rPr>
          <w:rFonts w:hint="eastAsia" w:cs="仿宋"/>
          <w:b/>
          <w:sz w:val="48"/>
          <w:szCs w:val="48"/>
        </w:rPr>
        <w:t>模版二（适用于202</w:t>
      </w:r>
      <w:r>
        <w:rPr>
          <w:rFonts w:hint="eastAsia" w:cs="仿宋"/>
          <w:b/>
          <w:sz w:val="48"/>
          <w:szCs w:val="48"/>
          <w:lang w:val="en-US" w:eastAsia="zh-CN"/>
        </w:rPr>
        <w:t>6</w:t>
      </w:r>
      <w:r>
        <w:rPr>
          <w:rFonts w:hint="eastAsia" w:cs="仿宋"/>
          <w:b/>
          <w:sz w:val="48"/>
          <w:szCs w:val="48"/>
        </w:rPr>
        <w:t>年公开询比第</w:t>
      </w:r>
      <w:r>
        <w:rPr>
          <w:rFonts w:hint="eastAsia" w:cs="仿宋"/>
          <w:b/>
          <w:sz w:val="48"/>
          <w:szCs w:val="48"/>
          <w:lang w:val="en-US" w:eastAsia="zh-CN"/>
        </w:rPr>
        <w:t>一</w:t>
      </w:r>
      <w:r>
        <w:rPr>
          <w:rFonts w:hint="eastAsia" w:cs="仿宋"/>
          <w:b/>
          <w:sz w:val="48"/>
          <w:szCs w:val="48"/>
        </w:rPr>
        <w:t>批序号2）</w:t>
      </w:r>
    </w:p>
    <w:p>
      <w:pPr>
        <w:jc w:val="center"/>
        <w:rPr>
          <w:rFonts w:ascii="仿宋" w:hAnsi="仿宋" w:eastAsia="仿宋" w:cs="仿宋"/>
          <w:b/>
          <w:sz w:val="48"/>
          <w:szCs w:val="48"/>
        </w:rPr>
      </w:pPr>
    </w:p>
    <w:p>
      <w:pPr>
        <w:jc w:val="center"/>
        <w:rPr>
          <w:rFonts w:cs="仿宋"/>
          <w:b/>
          <w:sz w:val="72"/>
          <w:szCs w:val="72"/>
        </w:rPr>
      </w:pPr>
      <w:r>
        <w:rPr>
          <w:rFonts w:hint="eastAsia" w:cs="仿宋"/>
          <w:b/>
          <w:sz w:val="72"/>
          <w:szCs w:val="72"/>
        </w:rPr>
        <w:t>202</w:t>
      </w:r>
      <w:r>
        <w:rPr>
          <w:rFonts w:hint="eastAsia" w:cs="仿宋"/>
          <w:b/>
          <w:sz w:val="72"/>
          <w:szCs w:val="72"/>
          <w:lang w:val="en-US" w:eastAsia="zh-CN"/>
        </w:rPr>
        <w:t>6</w:t>
      </w:r>
      <w:r>
        <w:rPr>
          <w:rFonts w:hint="eastAsia" w:cs="仿宋"/>
          <w:b/>
          <w:sz w:val="72"/>
          <w:szCs w:val="72"/>
        </w:rPr>
        <w:t>年公开询比第</w:t>
      </w:r>
      <w:r>
        <w:rPr>
          <w:rFonts w:hint="eastAsia" w:cs="仿宋"/>
          <w:b/>
          <w:sz w:val="72"/>
          <w:szCs w:val="72"/>
          <w:lang w:val="en-US" w:eastAsia="zh-CN"/>
        </w:rPr>
        <w:t>一</w:t>
      </w:r>
      <w:r>
        <w:rPr>
          <w:rFonts w:hint="eastAsia" w:cs="仿宋"/>
          <w:b/>
          <w:sz w:val="72"/>
          <w:szCs w:val="72"/>
        </w:rPr>
        <w:t xml:space="preserve">批序号2投标资料 </w:t>
      </w:r>
    </w:p>
    <w:p>
      <w:pPr>
        <w:jc w:val="center"/>
        <w:rPr>
          <w:rFonts w:ascii="仿宋" w:hAnsi="仿宋" w:eastAsia="仿宋" w:cs="仿宋"/>
          <w:b/>
          <w:sz w:val="48"/>
          <w:szCs w:val="4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825" w:leftChars="200" w:hanging="1405" w:hangingChars="500"/>
        <w:jc w:val="left"/>
        <w:rPr>
          <w:rFonts w:ascii="仿宋" w:hAnsi="仿宋" w:eastAsia="仿宋" w:cs="仿宋"/>
          <w:b/>
          <w:sz w:val="28"/>
          <w:szCs w:val="28"/>
        </w:rPr>
      </w:pPr>
      <w:r>
        <w:rPr>
          <w:rFonts w:hint="eastAsia" w:ascii="仿宋" w:hAnsi="仿宋" w:eastAsia="仿宋" w:cs="仿宋"/>
          <w:b/>
          <w:sz w:val="28"/>
          <w:szCs w:val="28"/>
        </w:rPr>
        <w:t>项目名称：</w:t>
      </w:r>
      <w:r>
        <w:rPr>
          <w:rFonts w:hint="eastAsia" w:cs="仿宋"/>
          <w:b/>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维修中心吸引系统</w:t>
      </w:r>
      <w:r>
        <w:rPr>
          <w:rFonts w:hint="eastAsia" w:ascii="仿宋" w:hAnsi="仿宋" w:eastAsia="仿宋" w:cs="仿宋"/>
          <w:b/>
          <w:sz w:val="28"/>
          <w:szCs w:val="28"/>
          <w:u w:val="single"/>
        </w:rPr>
        <w:t xml:space="preserve">   </w:t>
      </w:r>
      <w:r>
        <w:rPr>
          <w:rFonts w:hint="eastAsia" w:cs="仿宋"/>
          <w:b/>
          <w:sz w:val="28"/>
          <w:szCs w:val="28"/>
          <w:u w:val="single"/>
        </w:rPr>
        <w:t xml:space="preserve">    </w:t>
      </w:r>
    </w:p>
    <w:p>
      <w:pPr>
        <w:ind w:left="420" w:leftChars="200"/>
        <w:rPr>
          <w:rFonts w:ascii="仿宋" w:hAnsi="仿宋" w:eastAsia="仿宋" w:cs="仿宋"/>
          <w:b/>
          <w:sz w:val="28"/>
          <w:szCs w:val="28"/>
          <w:u w:val="single"/>
        </w:rPr>
      </w:pPr>
      <w:r>
        <w:rPr>
          <w:rFonts w:hint="eastAsia" w:cs="仿宋"/>
          <w:b/>
          <w:sz w:val="28"/>
          <w:szCs w:val="28"/>
        </w:rPr>
        <w:t>投标供应商</w:t>
      </w:r>
      <w:r>
        <w:rPr>
          <w:rFonts w:hint="eastAsia" w:ascii="仿宋" w:hAnsi="仿宋" w:eastAsia="仿宋" w:cs="仿宋"/>
          <w:b/>
          <w:sz w:val="28"/>
          <w:szCs w:val="28"/>
        </w:rPr>
        <w:t>：</w:t>
      </w:r>
      <w:r>
        <w:rPr>
          <w:rFonts w:hint="eastAsia" w:cs="仿宋"/>
          <w:b/>
          <w:sz w:val="28"/>
          <w:szCs w:val="28"/>
          <w:u w:val="single"/>
        </w:rPr>
        <w:t xml:space="preserve">（盖章）           </w:t>
      </w:r>
    </w:p>
    <w:p>
      <w:pPr>
        <w:rPr>
          <w:rFonts w:ascii="仿宋" w:hAnsi="仿宋" w:eastAsia="仿宋" w:cs="仿宋"/>
          <w:sz w:val="28"/>
          <w:szCs w:val="28"/>
        </w:rPr>
      </w:pPr>
    </w:p>
    <w:p>
      <w:pPr>
        <w:pStyle w:val="2"/>
      </w:pPr>
    </w:p>
    <w:p>
      <w:pPr>
        <w:jc w:val="center"/>
        <w:rPr>
          <w:rFonts w:ascii="仿宋" w:hAnsi="仿宋" w:eastAsia="仿宋" w:cs="仿宋"/>
        </w:rPr>
      </w:pPr>
    </w:p>
    <w:p>
      <w:pPr>
        <w:rPr>
          <w:rFonts w:ascii="仿宋" w:hAnsi="仿宋" w:eastAsia="仿宋" w:cs="仿宋"/>
        </w:rPr>
      </w:pPr>
      <w:r>
        <w:rPr>
          <w:rFonts w:hint="eastAsia" w:ascii="仿宋" w:hAnsi="仿宋" w:eastAsia="仿宋" w:cs="仿宋"/>
        </w:rPr>
        <w:br w:type="page"/>
      </w:r>
    </w:p>
    <w:p>
      <w:pPr>
        <w:pStyle w:val="2"/>
      </w:pPr>
    </w:p>
    <w:p>
      <w:pPr>
        <w:pStyle w:val="3"/>
        <w:jc w:val="center"/>
      </w:pPr>
      <w:r>
        <w:rPr>
          <w:rFonts w:hint="eastAsia"/>
        </w:rPr>
        <w:t>温馨提示</w:t>
      </w:r>
    </w:p>
    <w:p>
      <w:pPr>
        <w:numPr>
          <w:ilvl w:val="0"/>
          <w:numId w:val="0"/>
        </w:numPr>
        <w:ind w:leftChars="0"/>
        <w:rPr>
          <w:sz w:val="28"/>
          <w:szCs w:val="28"/>
        </w:rPr>
      </w:pPr>
      <w:r>
        <w:rPr>
          <w:rFonts w:hint="eastAsia"/>
          <w:sz w:val="28"/>
          <w:szCs w:val="28"/>
          <w:lang w:val="en-US" w:eastAsia="zh-CN"/>
        </w:rPr>
        <w:t>一.</w:t>
      </w:r>
      <w:r>
        <w:rPr>
          <w:rFonts w:hint="eastAsia"/>
          <w:sz w:val="28"/>
          <w:szCs w:val="28"/>
        </w:rPr>
        <w:t>投标人需按投标模版内容编辑投标文件。</w:t>
      </w:r>
    </w:p>
    <w:p>
      <w:pPr>
        <w:numPr>
          <w:ilvl w:val="0"/>
          <w:numId w:val="0"/>
        </w:numPr>
        <w:ind w:leftChars="0"/>
      </w:pPr>
      <w:r>
        <w:rPr>
          <w:rFonts w:hint="eastAsia"/>
          <w:sz w:val="28"/>
          <w:szCs w:val="28"/>
          <w:lang w:val="en-US" w:eastAsia="zh-CN"/>
        </w:rPr>
        <w:t>二.</w:t>
      </w:r>
      <w:r>
        <w:rPr>
          <w:rFonts w:hint="eastAsia"/>
          <w:sz w:val="28"/>
          <w:szCs w:val="28"/>
        </w:rPr>
        <w:t>投标人需留意投标截止时间，超过投标时间无效。</w:t>
      </w:r>
    </w:p>
    <w:p>
      <w:pPr>
        <w:numPr>
          <w:ilvl w:val="0"/>
          <w:numId w:val="0"/>
        </w:numPr>
        <w:ind w:leftChars="0"/>
        <w:rPr>
          <w:rFonts w:hint="eastAsia" w:eastAsia="宋体"/>
          <w:lang w:val="en-US" w:eastAsia="zh-CN"/>
        </w:rPr>
      </w:pPr>
      <w:r>
        <w:rPr>
          <w:rFonts w:hint="eastAsia"/>
          <w:sz w:val="28"/>
          <w:szCs w:val="28"/>
          <w:lang w:val="en-US" w:eastAsia="zh-CN"/>
        </w:rPr>
        <w:t>三.</w:t>
      </w:r>
      <w:r>
        <w:rPr>
          <w:rFonts w:hint="eastAsia"/>
          <w:sz w:val="28"/>
          <w:szCs w:val="28"/>
        </w:rPr>
        <w:t>投标文件按目录格式顺序编制页码，并每页盖章。</w:t>
      </w:r>
    </w:p>
    <w:p>
      <w:pPr>
        <w:pStyle w:val="2"/>
        <w:sectPr>
          <w:pgSz w:w="11906" w:h="16838"/>
          <w:pgMar w:top="1440" w:right="1701" w:bottom="1440" w:left="1701" w:header="851" w:footer="992" w:gutter="0"/>
          <w:cols w:space="720" w:num="1"/>
          <w:docGrid w:type="lines" w:linePitch="312" w:charSpace="0"/>
        </w:sectPr>
      </w:pPr>
      <w:r>
        <w:rPr>
          <w:rFonts w:hint="eastAsia" w:asciiTheme="minorHAnsi" w:hAnsiTheme="minorHAnsi" w:eastAsiaTheme="minorEastAsia" w:cstheme="minorBidi"/>
          <w:kern w:val="2"/>
          <w:sz w:val="28"/>
          <w:szCs w:val="28"/>
          <w:lang w:val="en-US" w:eastAsia="zh-CN" w:bidi="ar-SA"/>
        </w:rPr>
        <w:t>四.投标文件需放入文件袋密封，外贴密封条并盖</w:t>
      </w:r>
    </w:p>
    <w:p>
      <w:pPr>
        <w:pStyle w:val="3"/>
      </w:pPr>
      <w:bookmarkStart w:id="0" w:name="_Toc15330"/>
      <w:r>
        <w:rPr>
          <w:rFonts w:hint="eastAsia"/>
        </w:rPr>
        <w:t>一、</w:t>
      </w:r>
      <w:bookmarkEnd w:id="0"/>
      <w:bookmarkStart w:id="1" w:name="_Toc9890"/>
      <w:r>
        <w:rPr>
          <w:rFonts w:hint="eastAsia"/>
        </w:rPr>
        <w:t>报价表</w:t>
      </w:r>
      <w:bookmarkEnd w:id="1"/>
    </w:p>
    <w:p>
      <w:pPr>
        <w:tabs>
          <w:tab w:val="left" w:pos="1800"/>
        </w:tabs>
        <w:jc w:val="center"/>
        <w:rPr>
          <w:b/>
          <w:szCs w:val="21"/>
        </w:rPr>
      </w:pPr>
    </w:p>
    <w:tbl>
      <w:tblPr>
        <w:tblStyle w:val="8"/>
        <w:tblW w:w="52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644"/>
        <w:gridCol w:w="1023"/>
        <w:gridCol w:w="1023"/>
        <w:gridCol w:w="1077"/>
        <w:gridCol w:w="1867"/>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62" w:type="pct"/>
            <w:noWrap/>
            <w:vAlign w:val="center"/>
          </w:tcPr>
          <w:p>
            <w:pPr>
              <w:tabs>
                <w:tab w:val="left" w:pos="1800"/>
              </w:tabs>
              <w:jc w:val="center"/>
              <w:rPr>
                <w:rFonts w:ascii="仿宋" w:hAnsi="仿宋" w:eastAsia="仿宋" w:cs="仿宋"/>
                <w:b/>
                <w:sz w:val="28"/>
                <w:szCs w:val="28"/>
              </w:rPr>
            </w:pPr>
            <w:r>
              <w:rPr>
                <w:rFonts w:hint="eastAsia" w:cs="仿宋"/>
                <w:b/>
                <w:sz w:val="28"/>
                <w:szCs w:val="28"/>
              </w:rPr>
              <w:t>序号</w:t>
            </w:r>
          </w:p>
        </w:tc>
        <w:tc>
          <w:tcPr>
            <w:tcW w:w="1290" w:type="pct"/>
            <w:noWrap/>
            <w:vAlign w:val="center"/>
          </w:tcPr>
          <w:p>
            <w:pPr>
              <w:tabs>
                <w:tab w:val="left" w:pos="1800"/>
              </w:tabs>
              <w:jc w:val="center"/>
              <w:rPr>
                <w:rFonts w:hint="eastAsia" w:ascii="仿宋" w:hAnsi="仿宋" w:eastAsia="仿宋" w:cs="仿宋"/>
                <w:b/>
                <w:sz w:val="28"/>
                <w:szCs w:val="28"/>
                <w:lang w:eastAsia="zh-CN"/>
              </w:rPr>
            </w:pPr>
            <w:r>
              <w:rPr>
                <w:rFonts w:hint="eastAsia" w:eastAsia="仿宋" w:cs="仿宋"/>
                <w:b/>
                <w:sz w:val="28"/>
                <w:szCs w:val="28"/>
                <w:lang w:val="en-US" w:eastAsia="zh-CN"/>
              </w:rPr>
              <w:t>项目名称</w:t>
            </w:r>
          </w:p>
        </w:tc>
        <w:tc>
          <w:tcPr>
            <w:tcW w:w="499" w:type="pct"/>
            <w:noWrap/>
            <w:vAlign w:val="center"/>
          </w:tcPr>
          <w:p>
            <w:pPr>
              <w:tabs>
                <w:tab w:val="left" w:pos="1800"/>
              </w:tabs>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设备型号</w:t>
            </w:r>
          </w:p>
        </w:tc>
        <w:tc>
          <w:tcPr>
            <w:tcW w:w="499" w:type="pct"/>
            <w:noWrap/>
            <w:vAlign w:val="center"/>
          </w:tcPr>
          <w:p>
            <w:pPr>
              <w:tabs>
                <w:tab w:val="left" w:pos="1800"/>
              </w:tabs>
              <w:jc w:val="center"/>
              <w:rPr>
                <w:rFonts w:ascii="仿宋" w:hAnsi="仿宋" w:eastAsia="仿宋" w:cs="仿宋"/>
                <w:b/>
                <w:sz w:val="28"/>
                <w:szCs w:val="28"/>
              </w:rPr>
            </w:pPr>
            <w:r>
              <w:rPr>
                <w:rFonts w:hint="eastAsia" w:ascii="仿宋" w:hAnsi="仿宋" w:eastAsia="仿宋" w:cs="仿宋"/>
                <w:b/>
                <w:sz w:val="28"/>
                <w:szCs w:val="28"/>
              </w:rPr>
              <w:t>单位</w:t>
            </w:r>
          </w:p>
        </w:tc>
        <w:tc>
          <w:tcPr>
            <w:tcW w:w="525" w:type="pct"/>
            <w:shd w:val="clear" w:color="auto" w:fill="auto"/>
            <w:noWrap/>
            <w:vAlign w:val="center"/>
          </w:tcPr>
          <w:p>
            <w:pPr>
              <w:tabs>
                <w:tab w:val="left" w:pos="1800"/>
              </w:tabs>
              <w:jc w:val="center"/>
              <w:rPr>
                <w:rFonts w:ascii="仿宋" w:hAnsi="仿宋" w:eastAsia="仿宋" w:cs="仿宋"/>
                <w:b/>
                <w:sz w:val="28"/>
                <w:szCs w:val="28"/>
              </w:rPr>
            </w:pPr>
            <w:r>
              <w:rPr>
                <w:rFonts w:hint="eastAsia" w:cs="仿宋"/>
                <w:b/>
                <w:sz w:val="28"/>
                <w:szCs w:val="28"/>
              </w:rPr>
              <w:t>数量</w:t>
            </w:r>
          </w:p>
        </w:tc>
        <w:tc>
          <w:tcPr>
            <w:tcW w:w="911" w:type="pct"/>
            <w:noWrap/>
            <w:vAlign w:val="center"/>
          </w:tcPr>
          <w:p>
            <w:pPr>
              <w:tabs>
                <w:tab w:val="left" w:pos="1800"/>
              </w:tabs>
              <w:jc w:val="center"/>
              <w:rPr>
                <w:rFonts w:cs="仿宋"/>
                <w:b/>
                <w:sz w:val="28"/>
                <w:szCs w:val="28"/>
              </w:rPr>
            </w:pPr>
            <w:r>
              <w:rPr>
                <w:rFonts w:hint="eastAsia" w:cs="仿宋"/>
                <w:b/>
                <w:sz w:val="28"/>
                <w:szCs w:val="28"/>
              </w:rPr>
              <w:t>金额（元）</w:t>
            </w:r>
          </w:p>
        </w:tc>
        <w:tc>
          <w:tcPr>
            <w:tcW w:w="911" w:type="pct"/>
            <w:noWrap/>
            <w:vAlign w:val="center"/>
          </w:tcPr>
          <w:p>
            <w:pPr>
              <w:tabs>
                <w:tab w:val="left" w:pos="1800"/>
              </w:tabs>
              <w:jc w:val="center"/>
              <w:rPr>
                <w:rFonts w:hint="default" w:cs="仿宋" w:eastAsiaTheme="minorEastAsia"/>
                <w:b/>
                <w:sz w:val="28"/>
                <w:szCs w:val="28"/>
                <w:lang w:val="en-US" w:eastAsia="zh-CN"/>
              </w:rPr>
            </w:pPr>
            <w:r>
              <w:rPr>
                <w:rFonts w:hint="eastAsia" w:cs="仿宋"/>
                <w:b/>
                <w:sz w:val="28"/>
                <w:szCs w:val="28"/>
                <w:lang w:val="en-US" w:eastAsia="zh-CN"/>
              </w:rPr>
              <w:t>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362" w:type="pct"/>
            <w:noWrap/>
            <w:vAlign w:val="center"/>
          </w:tcPr>
          <w:p>
            <w:pPr>
              <w:widowControl/>
              <w:jc w:val="center"/>
              <w:textAlignment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1</w:t>
            </w:r>
          </w:p>
        </w:tc>
        <w:tc>
          <w:tcPr>
            <w:tcW w:w="1290" w:type="pct"/>
            <w:noWrap/>
            <w:vAlign w:val="center"/>
          </w:tcPr>
          <w:p>
            <w:pPr>
              <w:widowControl/>
              <w:jc w:val="center"/>
              <w:textAlignment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维修中心吸引系统</w:t>
            </w:r>
          </w:p>
        </w:tc>
        <w:tc>
          <w:tcPr>
            <w:tcW w:w="499" w:type="pct"/>
            <w:noWrap/>
            <w:vAlign w:val="center"/>
          </w:tcPr>
          <w:p>
            <w:pPr>
              <w:widowControl/>
              <w:jc w:val="center"/>
              <w:textAlignment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RH0300</w:t>
            </w:r>
          </w:p>
        </w:tc>
        <w:tc>
          <w:tcPr>
            <w:tcW w:w="499" w:type="pct"/>
            <w:noWrap/>
            <w:vAlign w:val="center"/>
          </w:tcPr>
          <w:p>
            <w:pPr>
              <w:widowControl/>
              <w:jc w:val="center"/>
              <w:textAlignment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台</w:t>
            </w:r>
          </w:p>
        </w:tc>
        <w:tc>
          <w:tcPr>
            <w:tcW w:w="525" w:type="pct"/>
            <w:shd w:val="clear" w:color="auto" w:fill="auto"/>
            <w:noWrap/>
            <w:vAlign w:val="center"/>
          </w:tcPr>
          <w:p>
            <w:pPr>
              <w:widowControl/>
              <w:jc w:val="center"/>
              <w:textAlignment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1</w:t>
            </w:r>
          </w:p>
        </w:tc>
        <w:tc>
          <w:tcPr>
            <w:tcW w:w="911" w:type="pct"/>
            <w:noWrap/>
            <w:vAlign w:val="center"/>
          </w:tcPr>
          <w:p>
            <w:pPr>
              <w:widowControl/>
              <w:jc w:val="center"/>
              <w:textAlignment w:val="center"/>
              <w:rPr>
                <w:rFonts w:hint="eastAsia" w:ascii="宋体" w:hAnsi="宋体" w:eastAsia="宋体" w:cs="宋体"/>
                <w:bCs/>
                <w:sz w:val="22"/>
                <w:szCs w:val="22"/>
                <w:lang w:val="en-US" w:eastAsia="zh-CN"/>
              </w:rPr>
            </w:pPr>
          </w:p>
        </w:tc>
        <w:tc>
          <w:tcPr>
            <w:tcW w:w="911" w:type="pct"/>
            <w:noWrap/>
            <w:vAlign w:val="center"/>
          </w:tcPr>
          <w:p>
            <w:pPr>
              <w:widowControl/>
              <w:jc w:val="center"/>
              <w:textAlignment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更换油旋真空泵</w:t>
            </w:r>
          </w:p>
        </w:tc>
      </w:tr>
    </w:tbl>
    <w:p/>
    <w:p>
      <w:pPr>
        <w:pStyle w:val="2"/>
      </w:pPr>
    </w:p>
    <w:p>
      <w:pPr>
        <w:spacing w:line="480" w:lineRule="auto"/>
        <w:ind w:firstLine="4200" w:firstLineChars="1500"/>
        <w:rPr>
          <w:rFonts w:eastAsia="仿宋"/>
          <w:sz w:val="28"/>
          <w:szCs w:val="28"/>
        </w:rPr>
      </w:pPr>
      <w:r>
        <w:rPr>
          <w:rFonts w:hint="eastAsia"/>
          <w:sz w:val="28"/>
          <w:szCs w:val="28"/>
        </w:rPr>
        <w:t>公司名称：（盖章）</w:t>
      </w:r>
      <w:bookmarkStart w:id="4" w:name="_GoBack"/>
      <w:bookmarkEnd w:id="4"/>
    </w:p>
    <w:p>
      <w:pPr>
        <w:spacing w:line="480" w:lineRule="auto"/>
        <w:rPr>
          <w:sz w:val="28"/>
          <w:szCs w:val="28"/>
        </w:rPr>
      </w:pPr>
      <w:r>
        <w:rPr>
          <w:rFonts w:hint="eastAsia"/>
          <w:sz w:val="28"/>
          <w:szCs w:val="28"/>
        </w:rPr>
        <w:t xml:space="preserve">                                联系人：</w:t>
      </w:r>
    </w:p>
    <w:p>
      <w:pPr>
        <w:spacing w:line="480" w:lineRule="auto"/>
        <w:ind w:firstLine="4480" w:firstLineChars="1600"/>
        <w:rPr>
          <w:sz w:val="28"/>
          <w:szCs w:val="28"/>
        </w:rPr>
      </w:pPr>
      <w:r>
        <w:rPr>
          <w:rFonts w:hint="eastAsia"/>
          <w:sz w:val="28"/>
          <w:szCs w:val="28"/>
        </w:rPr>
        <w:t>联系电话：</w:t>
      </w:r>
    </w:p>
    <w:p>
      <w:pPr>
        <w:spacing w:line="480" w:lineRule="auto"/>
        <w:ind w:firstLine="4480" w:firstLineChars="1600"/>
        <w:rPr>
          <w:rFonts w:ascii="仿宋" w:hAnsi="仿宋" w:eastAsia="仿宋" w:cs="仿宋"/>
          <w:sz w:val="24"/>
        </w:rPr>
        <w:sectPr>
          <w:footerReference r:id="rId4" w:type="default"/>
          <w:pgSz w:w="11906" w:h="16838"/>
          <w:pgMar w:top="1440" w:right="1191" w:bottom="1440" w:left="1191" w:header="851" w:footer="850" w:gutter="0"/>
          <w:cols w:space="0" w:num="1"/>
          <w:docGrid w:type="lines" w:linePitch="312" w:charSpace="0"/>
        </w:sectPr>
      </w:pPr>
      <w:r>
        <w:rPr>
          <w:rFonts w:hint="eastAsia"/>
          <w:sz w:val="28"/>
          <w:szCs w:val="28"/>
        </w:rPr>
        <w:t>日    期：    年月日</w:t>
      </w:r>
    </w:p>
    <w:p>
      <w:pPr>
        <w:pStyle w:val="3"/>
        <w:numPr>
          <w:ilvl w:val="0"/>
          <w:numId w:val="1"/>
        </w:numPr>
      </w:pPr>
      <w:bookmarkStart w:id="2" w:name="_Toc16171"/>
      <w:r>
        <w:rPr>
          <w:rFonts w:hint="eastAsia"/>
        </w:rPr>
        <w:t>投标方提供相关资质证明（可扫描，盖章）。</w:t>
      </w:r>
    </w:p>
    <w:p>
      <w:pPr>
        <w:pStyle w:val="3"/>
        <w:rPr>
          <w:b w:val="0"/>
          <w:bCs/>
        </w:rPr>
      </w:pPr>
      <w:r>
        <w:rPr>
          <w:rFonts w:hint="eastAsia"/>
          <w:b w:val="0"/>
          <w:bCs/>
        </w:rPr>
        <w:t>需提供《营业执照》</w:t>
      </w:r>
      <w:bookmarkEnd w:id="2"/>
    </w:p>
    <w:p/>
    <w:p/>
    <w:p/>
    <w:p>
      <w:r>
        <w:rPr>
          <w:rFonts w:hint="eastAsia"/>
        </w:rPr>
        <w:br w:type="page"/>
      </w:r>
    </w:p>
    <w:p>
      <w:pPr>
        <w:pStyle w:val="3"/>
        <w:rPr>
          <w:rFonts w:ascii="宋体" w:hAnsi="宋体"/>
          <w:sz w:val="30"/>
          <w:szCs w:val="30"/>
        </w:rPr>
      </w:pPr>
      <w:bookmarkStart w:id="3" w:name="_Toc22545"/>
      <w:r>
        <w:rPr>
          <w:rFonts w:hint="eastAsia"/>
        </w:rPr>
        <w:t>三、授权委托证明书</w:t>
      </w:r>
      <w:bookmarkEnd w:id="3"/>
      <w:r>
        <w:rPr>
          <w:rFonts w:hint="eastAsia"/>
        </w:rPr>
        <w:t>（如联系人为法人代表，可不提供此项）</w:t>
      </w:r>
    </w:p>
    <w:p>
      <w:pPr>
        <w:spacing w:line="540" w:lineRule="exact"/>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廉江市人民医院：</w:t>
      </w:r>
    </w:p>
    <w:p>
      <w:pPr>
        <w:spacing w:line="540" w:lineRule="exact"/>
        <w:ind w:left="210" w:leftChars="100" w:firstLine="560" w:firstLineChars="20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w:t>
      </w:r>
      <w:r>
        <w:rPr>
          <w:rFonts w:hint="eastAsia" w:cs="仿宋"/>
          <w:color w:val="333333"/>
          <w:kern w:val="0"/>
          <w:sz w:val="28"/>
          <w:szCs w:val="28"/>
        </w:rPr>
        <w:t>投标方</w:t>
      </w:r>
      <w:r>
        <w:rPr>
          <w:rFonts w:hint="eastAsia" w:ascii="仿宋" w:hAnsi="仿宋" w:eastAsia="仿宋" w:cs="仿宋"/>
          <w:color w:val="333333"/>
          <w:kern w:val="0"/>
          <w:sz w:val="28"/>
          <w:szCs w:val="28"/>
        </w:rPr>
        <w:t>全称）法定代表人（姓名）兹授权</w:t>
      </w:r>
      <w:r>
        <w:rPr>
          <w:rFonts w:hint="eastAsia" w:ascii="仿宋" w:hAnsi="仿宋" w:eastAsia="仿宋" w:cs="仿宋"/>
          <w:color w:val="333333"/>
          <w:kern w:val="0"/>
          <w:sz w:val="28"/>
          <w:szCs w:val="28"/>
          <w:u w:val="single"/>
        </w:rPr>
        <w:t>（</w:t>
      </w:r>
      <w:r>
        <w:rPr>
          <w:rFonts w:hint="eastAsia" w:ascii="仿宋" w:hAnsi="仿宋" w:eastAsia="仿宋" w:cs="仿宋"/>
          <w:color w:val="333333"/>
          <w:kern w:val="0"/>
          <w:sz w:val="28"/>
          <w:szCs w:val="28"/>
        </w:rPr>
        <w:t>授权代表姓名）为授权代表，参加贵方</w:t>
      </w:r>
      <w:r>
        <w:rPr>
          <w:rFonts w:hint="eastAsia" w:cs="仿宋"/>
          <w:color w:val="333333"/>
          <w:kern w:val="0"/>
          <w:sz w:val="28"/>
          <w:szCs w:val="28"/>
        </w:rPr>
        <w:t>采购项目</w:t>
      </w:r>
      <w:r>
        <w:rPr>
          <w:rFonts w:hint="eastAsia" w:ascii="仿宋" w:hAnsi="仿宋" w:eastAsia="仿宋" w:cs="仿宋"/>
          <w:color w:val="333333"/>
          <w:kern w:val="0"/>
          <w:sz w:val="28"/>
          <w:szCs w:val="28"/>
        </w:rPr>
        <w:t>。</w:t>
      </w:r>
    </w:p>
    <w:p>
      <w:pPr>
        <w:spacing w:line="54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（授权代表姓名）以我单位的名义并代表我单位全权处理</w:t>
      </w:r>
      <w:r>
        <w:rPr>
          <w:rFonts w:hint="eastAsia" w:cs="仿宋"/>
          <w:color w:val="333333"/>
          <w:kern w:val="0"/>
          <w:sz w:val="28"/>
          <w:szCs w:val="28"/>
        </w:rPr>
        <w:t>贵院采购</w:t>
      </w:r>
      <w:r>
        <w:rPr>
          <w:rFonts w:hint="eastAsia" w:ascii="仿宋" w:hAnsi="仿宋" w:eastAsia="仿宋" w:cs="仿宋"/>
          <w:color w:val="333333"/>
          <w:kern w:val="0"/>
          <w:sz w:val="28"/>
          <w:szCs w:val="28"/>
        </w:rPr>
        <w:t>活动中的一切事宜，其在</w:t>
      </w:r>
      <w:r>
        <w:rPr>
          <w:rFonts w:hint="eastAsia" w:cs="仿宋"/>
          <w:color w:val="333333"/>
          <w:kern w:val="0"/>
          <w:sz w:val="28"/>
          <w:szCs w:val="28"/>
        </w:rPr>
        <w:t>本</w:t>
      </w:r>
      <w:r>
        <w:rPr>
          <w:rFonts w:hint="eastAsia" w:ascii="仿宋" w:hAnsi="仿宋" w:eastAsia="仿宋" w:cs="仿宋"/>
          <w:color w:val="333333"/>
          <w:kern w:val="0"/>
          <w:sz w:val="28"/>
          <w:szCs w:val="28"/>
        </w:rPr>
        <w:t>项目</w:t>
      </w:r>
      <w:r>
        <w:rPr>
          <w:rFonts w:hint="eastAsia" w:cs="仿宋"/>
          <w:color w:val="333333"/>
          <w:kern w:val="0"/>
          <w:sz w:val="28"/>
          <w:szCs w:val="28"/>
        </w:rPr>
        <w:t>采购</w:t>
      </w:r>
      <w:r>
        <w:rPr>
          <w:rFonts w:hint="eastAsia" w:ascii="仿宋" w:hAnsi="仿宋" w:eastAsia="仿宋" w:cs="仿宋"/>
          <w:color w:val="333333"/>
          <w:kern w:val="0"/>
          <w:sz w:val="28"/>
          <w:szCs w:val="28"/>
        </w:rPr>
        <w:t>活动中的一切行为对我单位具有法律约束力。</w:t>
      </w:r>
    </w:p>
    <w:p>
      <w:pPr>
        <w:spacing w:line="54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有效期限：年月日至年月日</w:t>
      </w:r>
    </w:p>
    <w:p>
      <w:pPr>
        <w:spacing w:line="540" w:lineRule="exact"/>
        <w:ind w:firstLine="560" w:firstLineChars="200"/>
        <w:rPr>
          <w:rFonts w:ascii="仿宋" w:hAnsi="仿宋" w:eastAsia="仿宋" w:cs="仿宋"/>
          <w:color w:val="333333"/>
          <w:kern w:val="0"/>
          <w:sz w:val="28"/>
          <w:szCs w:val="28"/>
        </w:rPr>
      </w:pPr>
    </w:p>
    <w:p>
      <w:pPr>
        <w:spacing w:line="540" w:lineRule="exact"/>
        <w:rPr>
          <w:rFonts w:ascii="仿宋" w:hAnsi="仿宋" w:eastAsia="仿宋" w:cs="仿宋"/>
          <w:color w:val="333333"/>
          <w:kern w:val="0"/>
          <w:sz w:val="28"/>
          <w:szCs w:val="28"/>
        </w:rPr>
      </w:pPr>
      <w:r>
        <w:rPr>
          <w:rFonts w:hint="eastAsia" w:ascii="仿宋" w:hAnsi="仿宋" w:eastAsia="仿宋" w:cs="仿宋"/>
          <w:color w:val="333333"/>
          <w:kern w:val="0"/>
          <w:sz w:val="28"/>
          <w:szCs w:val="28"/>
        </w:rPr>
        <w:t>单位名称（公章）：</w:t>
      </w:r>
    </w:p>
    <w:p>
      <w:pPr>
        <w:pStyle w:val="5"/>
        <w:spacing w:line="540" w:lineRule="exact"/>
        <w:ind w:left="0" w:leftChars="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法定代表人（签字或签章）：                  </w:t>
      </w:r>
    </w:p>
    <w:p>
      <w:pPr>
        <w:spacing w:line="540" w:lineRule="exact"/>
        <w:rPr>
          <w:rFonts w:ascii="仿宋" w:hAnsi="仿宋" w:eastAsia="仿宋" w:cs="仿宋"/>
          <w:color w:val="333333"/>
          <w:kern w:val="0"/>
          <w:sz w:val="28"/>
          <w:szCs w:val="28"/>
        </w:rPr>
      </w:pPr>
      <w:r>
        <w:rPr>
          <w:rFonts w:hint="eastAsia" w:ascii="仿宋" w:hAnsi="仿宋" w:eastAsia="仿宋" w:cs="仿宋"/>
          <w:color w:val="333333"/>
          <w:kern w:val="0"/>
          <w:sz w:val="28"/>
          <w:szCs w:val="28"/>
        </w:rPr>
        <w:t>日期：年月日</w:t>
      </w:r>
    </w:p>
    <w:p>
      <w:pPr>
        <w:spacing w:line="540" w:lineRule="exact"/>
        <w:rPr>
          <w:rFonts w:ascii="仿宋" w:hAnsi="仿宋" w:eastAsia="仿宋" w:cs="仿宋"/>
          <w:color w:val="333333"/>
          <w:kern w:val="0"/>
          <w:sz w:val="28"/>
          <w:szCs w:val="28"/>
        </w:rPr>
      </w:pPr>
    </w:p>
    <w:p>
      <w:pPr>
        <w:pStyle w:val="5"/>
        <w:spacing w:line="540" w:lineRule="exact"/>
        <w:ind w:left="0" w:leftChars="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授权代表（签字或签章）：                    </w:t>
      </w:r>
    </w:p>
    <w:p>
      <w:pPr>
        <w:spacing w:line="540" w:lineRule="exact"/>
        <w:rPr>
          <w:rFonts w:cs="仿宋"/>
          <w:color w:val="333333"/>
          <w:kern w:val="0"/>
          <w:sz w:val="28"/>
          <w:szCs w:val="28"/>
        </w:rPr>
      </w:pPr>
      <w:r>
        <w:rPr>
          <w:rFonts w:hint="eastAsia" w:ascii="仿宋" w:hAnsi="仿宋" w:eastAsia="仿宋" w:cs="仿宋"/>
          <w:color w:val="333333"/>
          <w:kern w:val="0"/>
          <w:sz w:val="28"/>
          <w:szCs w:val="28"/>
        </w:rPr>
        <w:t>日期：年月日</w:t>
      </w:r>
    </w:p>
    <w:p>
      <w:pPr>
        <w:pStyle w:val="2"/>
        <w:rPr>
          <w:rFonts w:ascii="仿宋" w:hAnsi="仿宋" w:eastAsia="仿宋" w:cs="仿宋"/>
          <w:sz w:val="28"/>
          <w:szCs w:val="28"/>
        </w:rPr>
      </w:pPr>
      <w:r>
        <w:rPr>
          <w:rFonts w:ascii="仿宋" w:hAnsi="仿宋" w:eastAsia="仿宋" w:cs="仿宋"/>
          <w:color w:val="333333"/>
          <w:kern w:val="0"/>
          <w:sz w:val="28"/>
          <w:szCs w:val="28"/>
        </w:rPr>
        <mc:AlternateContent>
          <mc:Choice Requires="wps">
            <w:drawing>
              <wp:inline distT="0" distB="0" distL="114300" distR="114300">
                <wp:extent cx="5596255" cy="2599690"/>
                <wp:effectExtent l="4445" t="4445" r="19050" b="5715"/>
                <wp:docPr id="27" name="流程图: 可选过程 27"/>
                <wp:cNvGraphicFramePr/>
                <a:graphic xmlns:a="http://schemas.openxmlformats.org/drawingml/2006/main">
                  <a:graphicData uri="http://schemas.microsoft.com/office/word/2010/wordprocessingShape">
                    <wps:wsp>
                      <wps:cNvSpPr>
                        <a:spLocks noChangeArrowheads="1"/>
                      </wps:cNvSpPr>
                      <wps:spPr bwMode="auto">
                        <a:xfrm>
                          <a:off x="0" y="0"/>
                          <a:ext cx="5596255" cy="2599690"/>
                        </a:xfrm>
                        <a:prstGeom prst="flowChartAlternateProcess">
                          <a:avLst/>
                        </a:prstGeom>
                        <a:solidFill>
                          <a:srgbClr val="FFFFFF"/>
                        </a:solidFill>
                        <a:ln w="9525">
                          <a:solidFill>
                            <a:srgbClr val="000000"/>
                          </a:solidFill>
                          <a:prstDash val="dash"/>
                          <a:miter lim="800000"/>
                        </a:ln>
                        <a:effectLst/>
                      </wps:spPr>
                      <wps:txbx>
                        <w:txbxContent>
                          <w:p>
                            <w:pPr>
                              <w:rPr>
                                <w:b/>
                                <w:sz w:val="22"/>
                              </w:rPr>
                            </w:pPr>
                            <w:r>
                              <w:rPr>
                                <w:rFonts w:hint="eastAsia"/>
                                <w:b/>
                                <w:sz w:val="22"/>
                              </w:rPr>
                              <w:t>提示：请将授权代表身份证复印件（正反面）粘贴在此处，并加盖公章。</w:t>
                            </w:r>
                          </w:p>
                          <w:p>
                            <w:pPr>
                              <w:jc w:val="center"/>
                              <w:rPr>
                                <w:b/>
                                <w:sz w:val="22"/>
                              </w:rPr>
                            </w:pPr>
                          </w:p>
                          <w:p>
                            <w:pPr>
                              <w:rPr>
                                <w:b/>
                                <w:sz w:val="22"/>
                              </w:rPr>
                            </w:pP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204.7pt;width:440.65pt;" fillcolor="#FFFFFF" filled="t" stroked="t" coordsize="21600,21600" o:gfxdata="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zWP3oNgAAAAFAQAADwAAAAAAAAABACAAAAAiAAAAZHJzL2Rv&#10;d25yZXYueG1sUEsBAhQAFAAAAAgAh07iQIHv5MRzAgAAyQQAAA4AAAAAAAAAAQAgAAAAJwEAAGRy&#10;cy9lMm9Eb2MueG1sUEsFBgAAAAAGAAYAWQEAAAwGAAAAAA==&#10;">
                <v:fill on="t" focussize="0,0"/>
                <v:stroke color="#000000" miterlimit="8" joinstyle="miter" dashstyle="dash"/>
                <v:imagedata o:title=""/>
                <o:lock v:ext="edit" aspectratio="f"/>
                <v:textbox>
                  <w:txbxContent>
                    <w:p>
                      <w:pPr>
                        <w:rPr>
                          <w:b/>
                          <w:sz w:val="22"/>
                        </w:rPr>
                      </w:pPr>
                      <w:r>
                        <w:rPr>
                          <w:rFonts w:hint="eastAsia"/>
                          <w:b/>
                          <w:sz w:val="22"/>
                        </w:rPr>
                        <w:t>提示：请将授权代表身份证复印件（正反面）粘贴在此处，并加盖公章。</w:t>
                      </w:r>
                    </w:p>
                    <w:p>
                      <w:pPr>
                        <w:jc w:val="center"/>
                        <w:rPr>
                          <w:b/>
                          <w:sz w:val="22"/>
                        </w:rPr>
                      </w:pPr>
                    </w:p>
                    <w:p>
                      <w:pPr>
                        <w:rPr>
                          <w:b/>
                          <w:sz w:val="22"/>
                        </w:rPr>
                      </w:pPr>
                    </w:p>
                  </w:txbxContent>
                </v:textbox>
                <w10:wrap type="none"/>
                <w10:anchorlock/>
              </v:shape>
            </w:pict>
          </mc:Fallback>
        </mc:AlternateContent>
      </w:r>
    </w:p>
    <w:p>
      <w:pPr>
        <w:pStyle w:val="3"/>
      </w:pPr>
      <w:r>
        <w:rPr>
          <w:rFonts w:hint="eastAsia"/>
        </w:rPr>
        <w:t>四、承诺函</w:t>
      </w:r>
    </w:p>
    <w:p>
      <w:pPr>
        <w:spacing w:line="540" w:lineRule="exact"/>
        <w:rPr>
          <w:rFonts w:ascii="仿宋" w:hAnsi="仿宋" w:eastAsia="仿宋" w:cs="仿宋"/>
          <w:color w:val="333333"/>
          <w:kern w:val="0"/>
          <w:sz w:val="28"/>
          <w:szCs w:val="28"/>
        </w:rPr>
      </w:pPr>
      <w:r>
        <w:rPr>
          <w:rFonts w:hint="eastAsia" w:ascii="仿宋" w:hAnsi="仿宋" w:eastAsia="仿宋" w:cs="仿宋"/>
          <w:color w:val="333333"/>
          <w:kern w:val="0"/>
          <w:sz w:val="28"/>
          <w:szCs w:val="28"/>
        </w:rPr>
        <w:t>致：廉江市人民医院</w:t>
      </w:r>
    </w:p>
    <w:p>
      <w:pPr>
        <w:spacing w:line="54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对于</w:t>
      </w:r>
      <w:r>
        <w:rPr>
          <w:rFonts w:hint="eastAsia" w:cs="仿宋"/>
          <w:color w:val="333333"/>
          <w:kern w:val="0"/>
          <w:sz w:val="28"/>
          <w:szCs w:val="28"/>
        </w:rPr>
        <w:t>本项目</w:t>
      </w:r>
      <w:r>
        <w:rPr>
          <w:rFonts w:hint="eastAsia" w:ascii="仿宋" w:hAnsi="仿宋" w:eastAsia="仿宋" w:cs="仿宋"/>
          <w:color w:val="333333"/>
          <w:kern w:val="0"/>
          <w:sz w:val="28"/>
          <w:szCs w:val="28"/>
        </w:rPr>
        <w:t>，我方郑重承诺</w:t>
      </w:r>
      <w:r>
        <w:rPr>
          <w:rFonts w:hint="eastAsia" w:cs="仿宋"/>
          <w:color w:val="333333"/>
          <w:kern w:val="0"/>
          <w:sz w:val="28"/>
          <w:szCs w:val="28"/>
        </w:rPr>
        <w:t>满足以</w:t>
      </w:r>
      <w:r>
        <w:rPr>
          <w:rFonts w:hint="eastAsia" w:ascii="仿宋" w:hAnsi="仿宋" w:eastAsia="仿宋" w:cs="仿宋"/>
          <w:color w:val="333333"/>
          <w:kern w:val="0"/>
          <w:sz w:val="28"/>
          <w:szCs w:val="28"/>
        </w:rPr>
        <w:t>下</w:t>
      </w:r>
      <w:r>
        <w:rPr>
          <w:rFonts w:hint="eastAsia" w:cs="仿宋"/>
          <w:color w:val="333333"/>
          <w:kern w:val="0"/>
          <w:sz w:val="28"/>
          <w:szCs w:val="28"/>
        </w:rPr>
        <w:t>要求</w:t>
      </w:r>
      <w:r>
        <w:rPr>
          <w:rFonts w:hint="eastAsia" w:ascii="仿宋" w:hAnsi="仿宋" w:eastAsia="仿宋" w:cs="仿宋"/>
          <w:color w:val="333333"/>
          <w:kern w:val="0"/>
          <w:sz w:val="28"/>
          <w:szCs w:val="28"/>
        </w:rPr>
        <w:t>：</w:t>
      </w:r>
    </w:p>
    <w:tbl>
      <w:tblPr>
        <w:tblStyle w:val="8"/>
        <w:tblpPr w:leftFromText="180" w:rightFromText="180" w:vertAnchor="text" w:horzAnchor="page" w:tblpX="1065" w:tblpY="638"/>
        <w:tblOverlap w:val="never"/>
        <w:tblW w:w="8955" w:type="dxa"/>
        <w:tblInd w:w="0" w:type="dxa"/>
        <w:tblLayout w:type="autofit"/>
        <w:tblCellMar>
          <w:top w:w="0" w:type="dxa"/>
          <w:left w:w="108" w:type="dxa"/>
          <w:bottom w:w="0" w:type="dxa"/>
          <w:right w:w="108" w:type="dxa"/>
        </w:tblCellMar>
      </w:tblPr>
      <w:tblGrid>
        <w:gridCol w:w="1455"/>
        <w:gridCol w:w="7500"/>
      </w:tblGrid>
      <w:tr>
        <w:tblPrEx>
          <w:tblCellMar>
            <w:top w:w="0" w:type="dxa"/>
            <w:left w:w="108" w:type="dxa"/>
            <w:bottom w:w="0" w:type="dxa"/>
            <w:right w:w="108" w:type="dxa"/>
          </w:tblCellMar>
        </w:tblPrEx>
        <w:trPr>
          <w:trHeight w:val="5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标的提供的时间</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eastAsia="宋体" w:cs="宋体"/>
                <w:color w:val="000000"/>
                <w:sz w:val="22"/>
                <w:szCs w:val="22"/>
              </w:rPr>
            </w:pPr>
            <w:r>
              <w:rPr>
                <w:rFonts w:hint="eastAsia" w:ascii="宋体" w:hAnsi="宋体" w:eastAsia="宋体" w:cs="宋体"/>
                <w:color w:val="000000"/>
                <w:sz w:val="22"/>
                <w:szCs w:val="22"/>
              </w:rPr>
              <w:t>自合同签订之日起10日内完成维修。</w:t>
            </w:r>
          </w:p>
        </w:tc>
      </w:tr>
      <w:tr>
        <w:tblPrEx>
          <w:tblCellMar>
            <w:top w:w="0" w:type="dxa"/>
            <w:left w:w="108" w:type="dxa"/>
            <w:bottom w:w="0" w:type="dxa"/>
            <w:right w:w="108" w:type="dxa"/>
          </w:tblCellMar>
        </w:tblPrEx>
        <w:trPr>
          <w:trHeight w:val="5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标的提供的地点</w:t>
            </w:r>
          </w:p>
        </w:tc>
        <w:tc>
          <w:tcPr>
            <w:tcW w:w="7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廉江市人民医院。</w:t>
            </w:r>
          </w:p>
        </w:tc>
      </w:tr>
      <w:tr>
        <w:tblPrEx>
          <w:tblCellMar>
            <w:top w:w="0" w:type="dxa"/>
            <w:left w:w="108" w:type="dxa"/>
            <w:bottom w:w="0" w:type="dxa"/>
            <w:right w:w="108" w:type="dxa"/>
          </w:tblCellMar>
        </w:tblPrEx>
        <w:trPr>
          <w:trHeight w:val="1062"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付款方式</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设备维修验收合格后六个月内支付维修金额。</w:t>
            </w:r>
          </w:p>
        </w:tc>
      </w:tr>
      <w:tr>
        <w:tblPrEx>
          <w:tblCellMar>
            <w:top w:w="0" w:type="dxa"/>
            <w:left w:w="108" w:type="dxa"/>
            <w:bottom w:w="0" w:type="dxa"/>
            <w:right w:w="108" w:type="dxa"/>
          </w:tblCellMar>
        </w:tblPrEx>
        <w:trPr>
          <w:trHeight w:val="104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验收要求</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eastAsia="宋体" w:cs="宋体"/>
                <w:color w:val="000000"/>
                <w:sz w:val="22"/>
                <w:szCs w:val="22"/>
              </w:rPr>
            </w:pPr>
            <w:r>
              <w:rPr>
                <w:rFonts w:hint="eastAsia" w:ascii="宋体" w:hAnsi="宋体" w:eastAsia="宋体" w:cs="宋体"/>
                <w:color w:val="000000"/>
                <w:sz w:val="22"/>
                <w:szCs w:val="22"/>
              </w:rPr>
              <w:t>设备维修完成后，需维修工程师、医院设备科工程师、设备使用科室负责人三方进行验收交接，维修后的设备需达到：①能正常开关机；②各项参数功能能正常使用；验收后质保半年。</w:t>
            </w:r>
          </w:p>
        </w:tc>
      </w:tr>
      <w:tr>
        <w:tblPrEx>
          <w:tblCellMar>
            <w:top w:w="0" w:type="dxa"/>
            <w:left w:w="108" w:type="dxa"/>
            <w:bottom w:w="0" w:type="dxa"/>
            <w:right w:w="108" w:type="dxa"/>
          </w:tblCellMar>
        </w:tblPrEx>
        <w:trPr>
          <w:trHeight w:val="84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售后要求</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eastAsia="宋体" w:cs="宋体"/>
                <w:color w:val="000000"/>
                <w:sz w:val="22"/>
                <w:szCs w:val="22"/>
              </w:rPr>
            </w:pPr>
            <w:r>
              <w:rPr>
                <w:rFonts w:hint="eastAsia" w:ascii="宋体" w:hAnsi="宋体" w:eastAsia="宋体" w:cs="宋体"/>
                <w:color w:val="000000"/>
                <w:sz w:val="22"/>
                <w:szCs w:val="22"/>
              </w:rPr>
              <w:t>验收后质保半年。</w:t>
            </w:r>
          </w:p>
        </w:tc>
      </w:tr>
    </w:tbl>
    <w:p>
      <w:pPr>
        <w:rPr>
          <w:rFonts w:ascii="仿宋" w:hAnsi="仿宋" w:eastAsia="仿宋" w:cs="仿宋"/>
          <w:sz w:val="24"/>
        </w:rPr>
      </w:pPr>
    </w:p>
    <w:p/>
    <w:p/>
    <w:p/>
    <w:p/>
    <w:p>
      <w:pPr>
        <w:spacing w:line="480" w:lineRule="auto"/>
        <w:ind w:firstLine="3150" w:firstLineChars="1500"/>
        <w:rPr>
          <w:sz w:val="28"/>
          <w:szCs w:val="28"/>
        </w:rPr>
      </w:pPr>
      <w:r>
        <w:rPr>
          <w:rFonts w:hint="eastAsia"/>
        </w:rPr>
        <w:tab/>
      </w:r>
      <w:r>
        <w:rPr>
          <w:rFonts w:hint="eastAsia"/>
          <w:sz w:val="28"/>
          <w:szCs w:val="28"/>
        </w:rPr>
        <w:t>公司名称：（盖章）</w:t>
      </w:r>
    </w:p>
    <w:p>
      <w:pPr>
        <w:spacing w:line="480" w:lineRule="auto"/>
        <w:ind w:firstLine="4480" w:firstLineChars="1600"/>
        <w:rPr>
          <w:sz w:val="28"/>
          <w:szCs w:val="28"/>
        </w:rPr>
      </w:pPr>
      <w:r>
        <w:rPr>
          <w:rFonts w:hint="eastAsia"/>
          <w:sz w:val="28"/>
          <w:szCs w:val="28"/>
        </w:rPr>
        <w:t>日    期：    年月  日</w:t>
      </w:r>
    </w:p>
    <w:p>
      <w:pPr>
        <w:rPr>
          <w:rFonts w:ascii="仿宋" w:hAnsi="仿宋" w:eastAsia="仿宋" w:cs="仿宋"/>
          <w:sz w:val="24"/>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tabs>
          <w:tab w:val="left" w:pos="285"/>
        </w:tabs>
        <w:spacing w:line="400" w:lineRule="exact"/>
        <w:jc w:val="left"/>
      </w:pPr>
      <w:r>
        <w:rPr>
          <w:rFonts w:hint="eastAsia"/>
        </w:rPr>
        <w:tab/>
      </w:r>
      <w:r>
        <w:rPr>
          <w:rFonts w:hint="eastAsia" w:eastAsia="仿宋" w:cs="仿宋"/>
          <w:b/>
          <w:kern w:val="44"/>
          <w:sz w:val="36"/>
        </w:rPr>
        <w:t>五、详细评审</w:t>
      </w:r>
    </w:p>
    <w:tbl>
      <w:tblPr>
        <w:tblStyle w:val="9"/>
        <w:tblW w:w="1028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1283"/>
        <w:gridCol w:w="6431"/>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252" w:type="dxa"/>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评审因素</w:t>
            </w:r>
          </w:p>
        </w:tc>
        <w:tc>
          <w:tcPr>
            <w:tcW w:w="7714" w:type="dxa"/>
            <w:gridSpan w:val="2"/>
            <w:vAlign w:val="center"/>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评审标准</w:t>
            </w:r>
          </w:p>
        </w:tc>
        <w:tc>
          <w:tcPr>
            <w:tcW w:w="1314" w:type="dxa"/>
            <w:vMerge w:val="restart"/>
            <w:vAlign w:val="center"/>
          </w:tcPr>
          <w:p>
            <w:pPr>
              <w:widowControl/>
              <w:spacing w:line="280" w:lineRule="exact"/>
              <w:jc w:val="center"/>
              <w:textAlignment w:val="center"/>
              <w:rPr>
                <w:rFonts w:ascii="仿宋" w:hAnsi="仿宋" w:eastAsia="仿宋" w:cs="仿宋"/>
                <w:b/>
                <w:bCs/>
                <w:color w:val="000000"/>
                <w:kern w:val="0"/>
                <w:sz w:val="24"/>
              </w:rPr>
            </w:pPr>
            <w:r>
              <w:rPr>
                <w:rFonts w:hint="eastAsia" w:cs="仿宋"/>
                <w:b/>
                <w:bCs/>
                <w:color w:val="000000"/>
                <w:kern w:val="0"/>
                <w:sz w:val="24"/>
              </w:rPr>
              <w:t>响应情况（填写满足或不满足）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252" w:type="dxa"/>
            <w:vMerge w:val="restart"/>
            <w:vAlign w:val="center"/>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分值构成</w:t>
            </w:r>
          </w:p>
        </w:tc>
        <w:tc>
          <w:tcPr>
            <w:tcW w:w="7714" w:type="dxa"/>
            <w:gridSpan w:val="2"/>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技术部分</w:t>
            </w:r>
            <w:r>
              <w:rPr>
                <w:rFonts w:hint="eastAsia" w:eastAsia="仿宋" w:cs="仿宋"/>
                <w:b/>
                <w:bCs/>
                <w:color w:val="000000"/>
                <w:kern w:val="0"/>
                <w:sz w:val="24"/>
                <w:lang w:val="en-US" w:eastAsia="zh-CN"/>
              </w:rPr>
              <w:t>7</w:t>
            </w:r>
            <w:r>
              <w:rPr>
                <w:rFonts w:hint="eastAsia" w:cs="仿宋"/>
                <w:b/>
                <w:bCs/>
                <w:color w:val="000000"/>
                <w:kern w:val="0"/>
                <w:sz w:val="24"/>
              </w:rPr>
              <w:t>8分</w:t>
            </w:r>
          </w:p>
        </w:tc>
        <w:tc>
          <w:tcPr>
            <w:tcW w:w="1314" w:type="dxa"/>
            <w:vMerge w:val="continue"/>
          </w:tcPr>
          <w:p>
            <w:pPr>
              <w:widowControl/>
              <w:spacing w:line="28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252" w:type="dxa"/>
            <w:vMerge w:val="continue"/>
          </w:tcPr>
          <w:p>
            <w:pPr>
              <w:widowControl/>
              <w:spacing w:line="280" w:lineRule="exact"/>
              <w:jc w:val="center"/>
              <w:textAlignment w:val="center"/>
              <w:rPr>
                <w:rFonts w:ascii="仿宋" w:hAnsi="仿宋" w:eastAsia="仿宋" w:cs="仿宋"/>
                <w:b/>
                <w:bCs/>
                <w:color w:val="000000"/>
                <w:kern w:val="0"/>
                <w:sz w:val="24"/>
              </w:rPr>
            </w:pPr>
          </w:p>
        </w:tc>
        <w:tc>
          <w:tcPr>
            <w:tcW w:w="7714" w:type="dxa"/>
            <w:gridSpan w:val="2"/>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商务部分1</w:t>
            </w:r>
            <w:r>
              <w:rPr>
                <w:rFonts w:hint="eastAsia" w:cs="仿宋"/>
                <w:b/>
                <w:bCs/>
                <w:color w:val="000000"/>
                <w:kern w:val="0"/>
                <w:sz w:val="24"/>
              </w:rPr>
              <w:t>2</w:t>
            </w:r>
            <w:r>
              <w:rPr>
                <w:rFonts w:hint="eastAsia" w:ascii="仿宋" w:hAnsi="仿宋" w:eastAsia="仿宋" w:cs="仿宋"/>
                <w:b/>
                <w:bCs/>
                <w:color w:val="000000"/>
                <w:kern w:val="0"/>
                <w:sz w:val="24"/>
              </w:rPr>
              <w:t>分</w:t>
            </w:r>
          </w:p>
        </w:tc>
        <w:tc>
          <w:tcPr>
            <w:tcW w:w="1314" w:type="dxa"/>
            <w:vMerge w:val="continue"/>
          </w:tcPr>
          <w:p>
            <w:pPr>
              <w:widowControl/>
              <w:spacing w:line="28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252" w:type="dxa"/>
            <w:vMerge w:val="continue"/>
          </w:tcPr>
          <w:p>
            <w:pPr>
              <w:widowControl/>
              <w:spacing w:line="280" w:lineRule="exact"/>
              <w:jc w:val="center"/>
              <w:textAlignment w:val="center"/>
              <w:rPr>
                <w:rFonts w:ascii="仿宋" w:hAnsi="仿宋" w:eastAsia="仿宋" w:cs="仿宋"/>
                <w:b/>
                <w:bCs/>
                <w:color w:val="000000"/>
                <w:kern w:val="0"/>
                <w:sz w:val="24"/>
              </w:rPr>
            </w:pPr>
          </w:p>
        </w:tc>
        <w:tc>
          <w:tcPr>
            <w:tcW w:w="7714" w:type="dxa"/>
            <w:gridSpan w:val="2"/>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报价得分</w:t>
            </w:r>
            <w:r>
              <w:rPr>
                <w:rFonts w:hint="eastAsia" w:eastAsia="仿宋" w:cs="仿宋"/>
                <w:b/>
                <w:bCs/>
                <w:color w:val="000000"/>
                <w:kern w:val="0"/>
                <w:sz w:val="24"/>
                <w:lang w:val="en-US" w:eastAsia="zh-CN"/>
              </w:rPr>
              <w:t>1</w:t>
            </w:r>
            <w:r>
              <w:rPr>
                <w:rFonts w:hint="eastAsia" w:ascii="仿宋" w:hAnsi="仿宋" w:eastAsia="仿宋" w:cs="仿宋"/>
                <w:b/>
                <w:bCs/>
                <w:color w:val="000000"/>
                <w:kern w:val="0"/>
                <w:sz w:val="24"/>
              </w:rPr>
              <w:t>0分</w:t>
            </w:r>
          </w:p>
        </w:tc>
        <w:tc>
          <w:tcPr>
            <w:tcW w:w="1314" w:type="dxa"/>
            <w:vMerge w:val="continue"/>
          </w:tcPr>
          <w:p>
            <w:pPr>
              <w:widowControl/>
              <w:spacing w:line="28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52" w:type="dxa"/>
            <w:vMerge w:val="restart"/>
          </w:tcPr>
          <w:p>
            <w:pPr>
              <w:widowControl/>
              <w:spacing w:line="280" w:lineRule="exact"/>
              <w:jc w:val="center"/>
              <w:textAlignment w:val="center"/>
              <w:rPr>
                <w:rFonts w:hint="eastAsia" w:ascii="仿宋" w:hAnsi="仿宋" w:cs="仿宋" w:eastAsiaTheme="minorEastAsia"/>
                <w:b/>
                <w:bCs/>
                <w:color w:val="000000"/>
                <w:kern w:val="0"/>
                <w:sz w:val="24"/>
                <w:lang w:eastAsia="zh-CN"/>
              </w:rPr>
            </w:pPr>
            <w:r>
              <w:rPr>
                <w:rFonts w:hint="eastAsia" w:ascii="仿宋" w:hAnsi="仿宋" w:eastAsia="仿宋" w:cs="仿宋"/>
                <w:b/>
                <w:bCs/>
                <w:color w:val="000000"/>
                <w:kern w:val="0"/>
                <w:sz w:val="24"/>
              </w:rPr>
              <w:t>技术部分</w:t>
            </w:r>
            <w:r>
              <w:rPr>
                <w:rFonts w:hint="eastAsia" w:ascii="仿宋" w:hAnsi="仿宋" w:eastAsia="仿宋" w:cs="仿宋"/>
                <w:b/>
                <w:bCs/>
                <w:color w:val="000000"/>
                <w:kern w:val="0"/>
                <w:sz w:val="24"/>
                <w:lang w:eastAsia="zh-CN"/>
              </w:rPr>
              <w:t>（</w:t>
            </w:r>
            <w:r>
              <w:rPr>
                <w:rFonts w:hint="eastAsia" w:cs="仿宋"/>
                <w:b/>
                <w:bCs/>
                <w:color w:val="000000"/>
                <w:kern w:val="0"/>
                <w:sz w:val="24"/>
                <w:lang w:val="en-US" w:eastAsia="zh-CN"/>
              </w:rPr>
              <w:t>78</w:t>
            </w:r>
            <w:r>
              <w:rPr>
                <w:rFonts w:hint="eastAsia" w:cs="仿宋"/>
                <w:b/>
                <w:bCs/>
                <w:color w:val="000000"/>
                <w:kern w:val="0"/>
                <w:sz w:val="24"/>
              </w:rPr>
              <w:t>分</w:t>
            </w:r>
            <w:r>
              <w:rPr>
                <w:rFonts w:hint="eastAsia" w:cs="仿宋"/>
                <w:b/>
                <w:bCs/>
                <w:color w:val="000000"/>
                <w:kern w:val="0"/>
                <w:sz w:val="24"/>
                <w:lang w:eastAsia="zh-CN"/>
              </w:rPr>
              <w:t>）</w:t>
            </w:r>
          </w:p>
        </w:tc>
        <w:tc>
          <w:tcPr>
            <w:tcW w:w="1283" w:type="dxa"/>
            <w:vMerge w:val="restart"/>
          </w:tcPr>
          <w:p>
            <w:pPr>
              <w:widowControl/>
              <w:spacing w:line="280" w:lineRule="exact"/>
              <w:jc w:val="center"/>
              <w:textAlignment w:val="center"/>
              <w:rPr>
                <w:rFonts w:hint="eastAsia" w:ascii="仿宋" w:hAnsi="仿宋" w:cs="仿宋" w:eastAsiaTheme="minorEastAsia"/>
                <w:b/>
                <w:bCs/>
                <w:color w:val="000000"/>
                <w:kern w:val="0"/>
                <w:sz w:val="24"/>
                <w:lang w:eastAsia="zh-CN"/>
              </w:rPr>
            </w:pPr>
            <w:r>
              <w:rPr>
                <w:rFonts w:hint="eastAsia" w:cs="仿宋"/>
                <w:b/>
                <w:bCs/>
                <w:color w:val="000000"/>
                <w:kern w:val="0"/>
                <w:sz w:val="24"/>
              </w:rPr>
              <w:t>每满足一条技术参数得</w:t>
            </w:r>
            <w:r>
              <w:rPr>
                <w:rFonts w:hint="eastAsia" w:cs="仿宋"/>
                <w:b/>
                <w:bCs/>
                <w:color w:val="000000"/>
                <w:kern w:val="0"/>
                <w:sz w:val="24"/>
                <w:lang w:val="en-US" w:eastAsia="zh-CN"/>
              </w:rPr>
              <w:t>13</w:t>
            </w:r>
            <w:r>
              <w:rPr>
                <w:rFonts w:hint="eastAsia" w:cs="仿宋"/>
                <w:b/>
                <w:bCs/>
                <w:color w:val="000000"/>
                <w:kern w:val="0"/>
                <w:sz w:val="24"/>
              </w:rPr>
              <w:t>分</w:t>
            </w:r>
            <w:r>
              <w:rPr>
                <w:rFonts w:hint="eastAsia" w:cs="仿宋"/>
                <w:b/>
                <w:bCs/>
                <w:color w:val="000000"/>
                <w:kern w:val="0"/>
                <w:sz w:val="24"/>
                <w:lang w:eastAsia="zh-CN"/>
              </w:rPr>
              <w:t>（</w:t>
            </w:r>
            <w:r>
              <w:rPr>
                <w:rFonts w:hint="eastAsia" w:cs="仿宋"/>
                <w:b/>
                <w:bCs/>
                <w:color w:val="000000"/>
                <w:kern w:val="0"/>
                <w:sz w:val="24"/>
                <w:lang w:val="en-US" w:eastAsia="zh-CN"/>
              </w:rPr>
              <w:t>65</w:t>
            </w:r>
            <w:r>
              <w:rPr>
                <w:rFonts w:hint="eastAsia" w:cs="仿宋"/>
                <w:b/>
                <w:bCs/>
                <w:color w:val="000000"/>
                <w:kern w:val="0"/>
                <w:sz w:val="24"/>
              </w:rPr>
              <w:t>分</w:t>
            </w:r>
            <w:r>
              <w:rPr>
                <w:rFonts w:hint="eastAsia" w:cs="仿宋"/>
                <w:b/>
                <w:bCs/>
                <w:color w:val="000000"/>
                <w:kern w:val="0"/>
                <w:sz w:val="24"/>
                <w:lang w:eastAsia="zh-CN"/>
              </w:rPr>
              <w:t>）</w:t>
            </w:r>
          </w:p>
        </w:tc>
        <w:tc>
          <w:tcPr>
            <w:tcW w:w="6431" w:type="dxa"/>
          </w:tcPr>
          <w:p>
            <w:pPr>
              <w:pStyle w:val="2"/>
              <w:numPr>
                <w:ilvl w:val="0"/>
                <w:numId w:val="0"/>
              </w:numPr>
            </w:pPr>
            <w:r>
              <w:rPr>
                <w:rFonts w:hint="eastAsia"/>
                <w:lang w:val="en-US" w:eastAsia="zh-CN"/>
              </w:rPr>
              <w:t>1.更换油旋真空泵，</w:t>
            </w:r>
            <w:r>
              <w:rPr>
                <w:rFonts w:hint="eastAsia"/>
              </w:rPr>
              <w:t>维修更换备件时，要随工单附上相应合格证、出库单等相关资料，确保配件为全新合法。</w:t>
            </w:r>
          </w:p>
        </w:tc>
        <w:tc>
          <w:tcPr>
            <w:tcW w:w="1314" w:type="dxa"/>
          </w:tcPr>
          <w:p>
            <w:pPr>
              <w:widowControl/>
              <w:spacing w:line="28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52" w:type="dxa"/>
            <w:vMerge w:val="continue"/>
          </w:tcPr>
          <w:p>
            <w:pPr>
              <w:widowControl/>
              <w:spacing w:line="280" w:lineRule="exact"/>
              <w:jc w:val="center"/>
              <w:textAlignment w:val="center"/>
              <w:rPr>
                <w:rFonts w:hint="eastAsia" w:ascii="仿宋" w:hAnsi="仿宋" w:eastAsia="仿宋" w:cs="仿宋"/>
                <w:b/>
                <w:bCs/>
                <w:color w:val="000000"/>
                <w:kern w:val="0"/>
                <w:sz w:val="24"/>
              </w:rPr>
            </w:pPr>
          </w:p>
        </w:tc>
        <w:tc>
          <w:tcPr>
            <w:tcW w:w="1283" w:type="dxa"/>
            <w:vMerge w:val="continue"/>
          </w:tcPr>
          <w:p>
            <w:pPr>
              <w:widowControl/>
              <w:spacing w:line="280" w:lineRule="exact"/>
              <w:jc w:val="center"/>
              <w:textAlignment w:val="center"/>
              <w:rPr>
                <w:rFonts w:hint="eastAsia" w:cs="仿宋"/>
                <w:b/>
                <w:bCs/>
                <w:color w:val="000000"/>
                <w:kern w:val="0"/>
                <w:sz w:val="24"/>
              </w:rPr>
            </w:pPr>
          </w:p>
        </w:tc>
        <w:tc>
          <w:tcPr>
            <w:tcW w:w="6431" w:type="dxa"/>
          </w:tcPr>
          <w:p>
            <w:pPr>
              <w:pStyle w:val="2"/>
              <w:numPr>
                <w:ilvl w:val="0"/>
                <w:numId w:val="0"/>
              </w:numPr>
            </w:pPr>
            <w:r>
              <w:rPr>
                <w:rFonts w:hint="eastAsia"/>
                <w:lang w:val="en-US" w:eastAsia="zh-CN"/>
              </w:rPr>
              <w:t>2.</w:t>
            </w:r>
            <w:r>
              <w:rPr>
                <w:rFonts w:hint="eastAsia"/>
              </w:rPr>
              <w:t>同设备同故障部位在保修期内出现故障，需免费提供维修、配件更换和维修劳务服务。</w:t>
            </w:r>
          </w:p>
        </w:tc>
        <w:tc>
          <w:tcPr>
            <w:tcW w:w="1314" w:type="dxa"/>
          </w:tcPr>
          <w:p>
            <w:pPr>
              <w:widowControl/>
              <w:spacing w:line="28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52" w:type="dxa"/>
            <w:vMerge w:val="continue"/>
          </w:tcPr>
          <w:p>
            <w:pPr>
              <w:widowControl/>
              <w:spacing w:line="280" w:lineRule="exact"/>
              <w:jc w:val="center"/>
              <w:textAlignment w:val="center"/>
              <w:rPr>
                <w:rFonts w:hint="eastAsia" w:ascii="仿宋" w:hAnsi="仿宋" w:eastAsia="仿宋" w:cs="仿宋"/>
                <w:b/>
                <w:bCs/>
                <w:color w:val="000000"/>
                <w:kern w:val="0"/>
                <w:sz w:val="24"/>
              </w:rPr>
            </w:pPr>
          </w:p>
        </w:tc>
        <w:tc>
          <w:tcPr>
            <w:tcW w:w="1283" w:type="dxa"/>
            <w:vMerge w:val="continue"/>
          </w:tcPr>
          <w:p>
            <w:pPr>
              <w:widowControl/>
              <w:spacing w:line="280" w:lineRule="exact"/>
              <w:jc w:val="center"/>
              <w:textAlignment w:val="center"/>
              <w:rPr>
                <w:rFonts w:hint="eastAsia" w:cs="仿宋"/>
                <w:b/>
                <w:bCs/>
                <w:color w:val="000000"/>
                <w:kern w:val="0"/>
                <w:sz w:val="24"/>
              </w:rPr>
            </w:pPr>
          </w:p>
        </w:tc>
        <w:tc>
          <w:tcPr>
            <w:tcW w:w="6431" w:type="dxa"/>
          </w:tcPr>
          <w:p>
            <w:pPr>
              <w:pStyle w:val="2"/>
              <w:numPr>
                <w:ilvl w:val="0"/>
                <w:numId w:val="0"/>
              </w:numPr>
            </w:pPr>
            <w:r>
              <w:rPr>
                <w:rFonts w:hint="eastAsia"/>
                <w:lang w:val="en-US" w:eastAsia="zh-CN"/>
              </w:rPr>
              <w:t>3.</w:t>
            </w:r>
            <w:r>
              <w:rPr>
                <w:rFonts w:hint="eastAsia"/>
              </w:rPr>
              <w:t>同设备同故障部位在保修期内出现故障≥2次，院方有权另请第三方进行维修处理，涉及费用由维修方支出。</w:t>
            </w:r>
          </w:p>
        </w:tc>
        <w:tc>
          <w:tcPr>
            <w:tcW w:w="1314" w:type="dxa"/>
          </w:tcPr>
          <w:p>
            <w:pPr>
              <w:widowControl/>
              <w:spacing w:line="28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52" w:type="dxa"/>
            <w:vMerge w:val="continue"/>
          </w:tcPr>
          <w:p>
            <w:pPr>
              <w:widowControl/>
              <w:spacing w:line="280" w:lineRule="exact"/>
              <w:jc w:val="center"/>
              <w:textAlignment w:val="center"/>
              <w:rPr>
                <w:rFonts w:hint="eastAsia" w:ascii="仿宋" w:hAnsi="仿宋" w:eastAsia="仿宋" w:cs="仿宋"/>
                <w:b/>
                <w:bCs/>
                <w:color w:val="000000"/>
                <w:kern w:val="0"/>
                <w:sz w:val="24"/>
              </w:rPr>
            </w:pPr>
          </w:p>
        </w:tc>
        <w:tc>
          <w:tcPr>
            <w:tcW w:w="1283" w:type="dxa"/>
            <w:vMerge w:val="continue"/>
          </w:tcPr>
          <w:p>
            <w:pPr>
              <w:widowControl/>
              <w:spacing w:line="280" w:lineRule="exact"/>
              <w:jc w:val="center"/>
              <w:textAlignment w:val="center"/>
              <w:rPr>
                <w:rFonts w:hint="eastAsia" w:cs="仿宋"/>
                <w:b/>
                <w:bCs/>
                <w:color w:val="000000"/>
                <w:kern w:val="0"/>
                <w:sz w:val="24"/>
              </w:rPr>
            </w:pPr>
          </w:p>
        </w:tc>
        <w:tc>
          <w:tcPr>
            <w:tcW w:w="6431" w:type="dxa"/>
          </w:tcPr>
          <w:p>
            <w:pPr>
              <w:pStyle w:val="2"/>
              <w:numPr>
                <w:ilvl w:val="0"/>
                <w:numId w:val="0"/>
              </w:numPr>
            </w:pPr>
            <w:r>
              <w:rPr>
                <w:rFonts w:hint="eastAsia"/>
                <w:lang w:val="en-US" w:eastAsia="zh-CN"/>
              </w:rPr>
              <w:t>4.</w:t>
            </w:r>
            <w:r>
              <w:rPr>
                <w:rFonts w:hint="eastAsia"/>
              </w:rPr>
              <w:t>同设备同故障部位在保修期内出现故障，报修后要及时响应，确认故障情况后，12小时内到达现场进行维修。（到达现场需向院方设备监管部门报备，确认响应及现场时间）；若在3个工作日内未能完成维修，需提供备用设备，保证临床科室设备使用需求正常工作。</w:t>
            </w:r>
          </w:p>
        </w:tc>
        <w:tc>
          <w:tcPr>
            <w:tcW w:w="1314" w:type="dxa"/>
          </w:tcPr>
          <w:p>
            <w:pPr>
              <w:widowControl/>
              <w:spacing w:line="28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52" w:type="dxa"/>
            <w:vMerge w:val="continue"/>
          </w:tcPr>
          <w:p>
            <w:pPr>
              <w:widowControl/>
              <w:spacing w:line="280" w:lineRule="exact"/>
              <w:jc w:val="center"/>
              <w:textAlignment w:val="center"/>
              <w:rPr>
                <w:rFonts w:hint="eastAsia" w:ascii="仿宋" w:hAnsi="仿宋" w:eastAsia="仿宋" w:cs="仿宋"/>
                <w:b/>
                <w:bCs/>
                <w:color w:val="000000"/>
                <w:kern w:val="0"/>
                <w:sz w:val="24"/>
              </w:rPr>
            </w:pPr>
          </w:p>
        </w:tc>
        <w:tc>
          <w:tcPr>
            <w:tcW w:w="1283" w:type="dxa"/>
            <w:vMerge w:val="continue"/>
          </w:tcPr>
          <w:p>
            <w:pPr>
              <w:widowControl/>
              <w:spacing w:line="280" w:lineRule="exact"/>
              <w:jc w:val="center"/>
              <w:textAlignment w:val="center"/>
              <w:rPr>
                <w:rFonts w:hint="eastAsia" w:cs="仿宋"/>
                <w:b/>
                <w:bCs/>
                <w:color w:val="000000"/>
                <w:kern w:val="0"/>
                <w:sz w:val="24"/>
              </w:rPr>
            </w:pPr>
          </w:p>
        </w:tc>
        <w:tc>
          <w:tcPr>
            <w:tcW w:w="6431" w:type="dxa"/>
          </w:tcPr>
          <w:p>
            <w:pPr>
              <w:pStyle w:val="2"/>
              <w:numPr>
                <w:ilvl w:val="0"/>
                <w:numId w:val="0"/>
              </w:numPr>
            </w:pPr>
            <w:r>
              <w:rPr>
                <w:rFonts w:hint="eastAsia"/>
                <w:lang w:val="en-US" w:eastAsia="zh-CN"/>
              </w:rPr>
              <w:t>5.</w:t>
            </w:r>
            <w:r>
              <w:rPr>
                <w:rFonts w:hint="eastAsia"/>
              </w:rPr>
              <w:t>维修及保修期内维修后，需向医院提交设备维保维修服务工单，由设备监管部门签字确认完成。</w:t>
            </w:r>
          </w:p>
        </w:tc>
        <w:tc>
          <w:tcPr>
            <w:tcW w:w="1314" w:type="dxa"/>
          </w:tcPr>
          <w:p>
            <w:pPr>
              <w:widowControl/>
              <w:spacing w:line="28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52" w:type="dxa"/>
            <w:vMerge w:val="continue"/>
          </w:tcPr>
          <w:p>
            <w:pPr>
              <w:widowControl/>
              <w:spacing w:line="280" w:lineRule="exact"/>
              <w:jc w:val="center"/>
              <w:textAlignment w:val="center"/>
              <w:rPr>
                <w:rFonts w:ascii="仿宋" w:hAnsi="仿宋" w:eastAsia="仿宋" w:cs="仿宋"/>
                <w:b/>
                <w:bCs/>
                <w:color w:val="000000"/>
                <w:kern w:val="0"/>
                <w:sz w:val="24"/>
              </w:rPr>
            </w:pPr>
          </w:p>
        </w:tc>
        <w:tc>
          <w:tcPr>
            <w:tcW w:w="1283" w:type="dxa"/>
          </w:tcPr>
          <w:p>
            <w:pPr>
              <w:widowControl/>
              <w:spacing w:line="280" w:lineRule="exact"/>
              <w:jc w:val="center"/>
              <w:textAlignment w:val="center"/>
              <w:rPr>
                <w:rFonts w:hint="default"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服务方案（13分）</w:t>
            </w:r>
          </w:p>
        </w:tc>
        <w:tc>
          <w:tcPr>
            <w:tcW w:w="6431" w:type="dxa"/>
          </w:tcPr>
          <w:p>
            <w:pPr>
              <w:widowControl/>
              <w:spacing w:line="260" w:lineRule="exact"/>
              <w:jc w:val="lef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根据投标人提供的服务方案进行综合评分。</w:t>
            </w:r>
          </w:p>
          <w:p>
            <w:pPr>
              <w:widowControl/>
              <w:spacing w:line="260" w:lineRule="exact"/>
              <w:jc w:val="lef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1、有</w:t>
            </w:r>
            <w:r>
              <w:rPr>
                <w:rFonts w:hint="eastAsia" w:asciiTheme="minorEastAsia" w:hAnsiTheme="minorEastAsia" w:cstheme="minorEastAsia"/>
                <w:sz w:val="18"/>
                <w:szCs w:val="18"/>
                <w:lang w:val="en-US" w:eastAsia="zh-CN"/>
              </w:rPr>
              <w:t>服务</w:t>
            </w:r>
            <w:r>
              <w:rPr>
                <w:rFonts w:hint="eastAsia" w:asciiTheme="minorEastAsia" w:hAnsiTheme="minorEastAsia" w:cstheme="minorEastAsia"/>
                <w:sz w:val="18"/>
                <w:szCs w:val="18"/>
              </w:rPr>
              <w:t>方案，完全满足项目需求，得</w:t>
            </w:r>
            <w:r>
              <w:rPr>
                <w:rFonts w:hint="eastAsia" w:asciiTheme="minorEastAsia" w:hAnsiTheme="minorEastAsia" w:cstheme="minorEastAsia"/>
                <w:sz w:val="18"/>
                <w:szCs w:val="18"/>
                <w:lang w:val="en-US" w:eastAsia="zh-CN"/>
              </w:rPr>
              <w:t>13</w:t>
            </w:r>
            <w:r>
              <w:rPr>
                <w:rFonts w:hint="eastAsia" w:asciiTheme="minorEastAsia" w:hAnsiTheme="minorEastAsia" w:cstheme="minorEastAsia"/>
                <w:sz w:val="18"/>
                <w:szCs w:val="18"/>
              </w:rPr>
              <w:t>分；</w:t>
            </w:r>
          </w:p>
          <w:p>
            <w:pPr>
              <w:widowControl/>
              <w:spacing w:line="260" w:lineRule="exact"/>
              <w:jc w:val="lef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2、有</w:t>
            </w:r>
            <w:r>
              <w:rPr>
                <w:rFonts w:hint="eastAsia" w:asciiTheme="minorEastAsia" w:hAnsiTheme="minorEastAsia" w:cstheme="minorEastAsia"/>
                <w:sz w:val="18"/>
                <w:szCs w:val="18"/>
                <w:lang w:val="en-US" w:eastAsia="zh-CN"/>
              </w:rPr>
              <w:t>服务</w:t>
            </w:r>
            <w:r>
              <w:rPr>
                <w:rFonts w:hint="eastAsia" w:asciiTheme="minorEastAsia" w:hAnsiTheme="minorEastAsia" w:cstheme="minorEastAsia"/>
                <w:sz w:val="18"/>
                <w:szCs w:val="18"/>
              </w:rPr>
              <w:t>方案，</w:t>
            </w:r>
            <w:r>
              <w:rPr>
                <w:rFonts w:hint="eastAsia" w:asciiTheme="minorEastAsia" w:hAnsiTheme="minorEastAsia" w:cstheme="minorEastAsia"/>
                <w:sz w:val="18"/>
                <w:szCs w:val="18"/>
                <w:lang w:val="en-US" w:eastAsia="zh-CN"/>
              </w:rPr>
              <w:t>基本</w:t>
            </w:r>
            <w:r>
              <w:rPr>
                <w:rFonts w:hint="eastAsia" w:asciiTheme="minorEastAsia" w:hAnsiTheme="minorEastAsia" w:cstheme="minorEastAsia"/>
                <w:sz w:val="18"/>
                <w:szCs w:val="18"/>
              </w:rPr>
              <w:t>满足项目需求，得</w:t>
            </w:r>
            <w:r>
              <w:rPr>
                <w:rFonts w:hint="eastAsia" w:asciiTheme="minorEastAsia" w:hAnsiTheme="minorEastAsia" w:cstheme="minorEastAsia"/>
                <w:sz w:val="18"/>
                <w:szCs w:val="18"/>
                <w:lang w:val="en-US" w:eastAsia="zh-CN"/>
              </w:rPr>
              <w:t>9</w:t>
            </w:r>
            <w:r>
              <w:rPr>
                <w:rFonts w:hint="eastAsia" w:asciiTheme="minorEastAsia" w:hAnsiTheme="minorEastAsia" w:cstheme="minorEastAsia"/>
                <w:sz w:val="18"/>
                <w:szCs w:val="18"/>
              </w:rPr>
              <w:t>分；</w:t>
            </w:r>
          </w:p>
          <w:p>
            <w:pPr>
              <w:widowControl/>
              <w:spacing w:line="260" w:lineRule="exact"/>
              <w:jc w:val="lef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3、有</w:t>
            </w:r>
            <w:r>
              <w:rPr>
                <w:rFonts w:hint="eastAsia" w:asciiTheme="minorEastAsia" w:hAnsiTheme="minorEastAsia" w:cstheme="minorEastAsia"/>
                <w:sz w:val="18"/>
                <w:szCs w:val="18"/>
                <w:lang w:val="en-US" w:eastAsia="zh-CN"/>
              </w:rPr>
              <w:t>服务</w:t>
            </w:r>
            <w:r>
              <w:rPr>
                <w:rFonts w:hint="eastAsia" w:asciiTheme="minorEastAsia" w:hAnsiTheme="minorEastAsia" w:cstheme="minorEastAsia"/>
                <w:sz w:val="18"/>
                <w:szCs w:val="18"/>
              </w:rPr>
              <w:t>方案，不能完全满足项目需求，得</w:t>
            </w:r>
            <w:r>
              <w:rPr>
                <w:rFonts w:hint="eastAsia" w:asciiTheme="minorEastAsia" w:hAnsiTheme="minorEastAsia" w:cstheme="minorEastAsia"/>
                <w:sz w:val="18"/>
                <w:szCs w:val="18"/>
                <w:lang w:val="en-US" w:eastAsia="zh-CN"/>
              </w:rPr>
              <w:t>5</w:t>
            </w:r>
            <w:r>
              <w:rPr>
                <w:rFonts w:hint="eastAsia" w:asciiTheme="minorEastAsia" w:hAnsiTheme="minorEastAsia" w:cstheme="minorEastAsia"/>
                <w:sz w:val="18"/>
                <w:szCs w:val="18"/>
              </w:rPr>
              <w:t>分；</w:t>
            </w:r>
          </w:p>
          <w:p>
            <w:pPr>
              <w:widowControl/>
              <w:spacing w:line="280" w:lineRule="exact"/>
              <w:jc w:val="left"/>
              <w:textAlignment w:val="center"/>
              <w:rPr>
                <w:rFonts w:ascii="仿宋" w:hAnsi="仿宋" w:eastAsia="仿宋" w:cs="仿宋"/>
                <w:b/>
                <w:bCs/>
                <w:color w:val="000000"/>
                <w:kern w:val="0"/>
                <w:sz w:val="24"/>
              </w:rPr>
            </w:pPr>
            <w:r>
              <w:rPr>
                <w:rFonts w:hint="eastAsia" w:asciiTheme="minorEastAsia" w:hAnsiTheme="minorEastAsia" w:cstheme="minorEastAsia"/>
                <w:sz w:val="18"/>
                <w:szCs w:val="18"/>
              </w:rPr>
              <w:t>4、未提供不得分。</w:t>
            </w:r>
          </w:p>
        </w:tc>
        <w:tc>
          <w:tcPr>
            <w:tcW w:w="1314" w:type="dxa"/>
          </w:tcPr>
          <w:p>
            <w:pPr>
              <w:widowControl/>
              <w:spacing w:line="280" w:lineRule="exact"/>
              <w:jc w:val="center"/>
              <w:textAlignment w:val="center"/>
              <w:rPr>
                <w:rFonts w:cs="仿宋"/>
                <w:b/>
                <w:bCs/>
                <w:color w:val="000000"/>
                <w:kern w:val="0"/>
                <w:sz w:val="24"/>
              </w:rPr>
            </w:pPr>
            <w:r>
              <w:rPr>
                <w:rFonts w:hint="eastAsia" w:cs="仿宋"/>
                <w:b/>
                <w:bCs/>
                <w:color w:val="000000"/>
                <w:kern w:val="0"/>
                <w:sz w:val="24"/>
              </w:rPr>
              <w:t>资料附后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52" w:type="dxa"/>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商务部分(</w:t>
            </w:r>
            <w:r>
              <w:rPr>
                <w:rFonts w:hint="eastAsia" w:ascii="仿宋" w:hAnsi="仿宋" w:eastAsia="仿宋" w:cs="仿宋"/>
                <w:b/>
                <w:bCs/>
                <w:color w:val="000000"/>
                <w:kern w:val="0"/>
                <w:sz w:val="24"/>
                <w:lang w:val="en-US" w:eastAsia="zh-CN"/>
              </w:rPr>
              <w:t>1</w:t>
            </w:r>
            <w:r>
              <w:rPr>
                <w:rFonts w:hint="eastAsia" w:cs="仿宋"/>
                <w:b/>
                <w:bCs/>
                <w:color w:val="000000"/>
                <w:kern w:val="0"/>
                <w:sz w:val="24"/>
              </w:rPr>
              <w:t>2</w:t>
            </w:r>
            <w:r>
              <w:rPr>
                <w:rFonts w:hint="eastAsia" w:ascii="仿宋" w:hAnsi="仿宋" w:eastAsia="仿宋" w:cs="仿宋"/>
                <w:b/>
                <w:bCs/>
                <w:color w:val="000000"/>
                <w:kern w:val="0"/>
                <w:sz w:val="24"/>
              </w:rPr>
              <w:t>分)</w:t>
            </w:r>
          </w:p>
        </w:tc>
        <w:tc>
          <w:tcPr>
            <w:tcW w:w="1283" w:type="dxa"/>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 xml:space="preserve">同类项目业绩 </w:t>
            </w:r>
          </w:p>
          <w:p>
            <w:pPr>
              <w:widowControl/>
              <w:spacing w:line="280" w:lineRule="exact"/>
              <w:jc w:val="center"/>
              <w:textAlignment w:val="center"/>
              <w:rPr>
                <w:rFonts w:ascii="仿宋" w:hAnsi="仿宋" w:eastAsia="仿宋" w:cs="仿宋"/>
                <w:b/>
                <w:bCs/>
                <w:color w:val="000000"/>
                <w:kern w:val="0"/>
                <w:sz w:val="24"/>
              </w:rPr>
            </w:pPr>
          </w:p>
        </w:tc>
        <w:tc>
          <w:tcPr>
            <w:tcW w:w="6431" w:type="dxa"/>
          </w:tcPr>
          <w:p>
            <w:pPr>
              <w:widowControl/>
              <w:spacing w:line="280" w:lineRule="exact"/>
              <w:jc w:val="left"/>
              <w:textAlignment w:val="center"/>
            </w:pPr>
            <w:r>
              <w:rPr>
                <w:rFonts w:hint="eastAsia" w:ascii="仿宋" w:hAnsi="仿宋" w:eastAsia="仿宋" w:cs="仿宋"/>
                <w:b/>
                <w:bCs/>
                <w:color w:val="000000"/>
                <w:kern w:val="0"/>
                <w:sz w:val="24"/>
              </w:rPr>
              <w:t>2021年1月1日（以合同签订时间为准）至今，供应商承接同类项目业绩，每提供一项同类项目业绩得</w:t>
            </w:r>
            <w:r>
              <w:rPr>
                <w:rFonts w:hint="eastAsia" w:cs="仿宋"/>
                <w:b/>
                <w:bCs/>
                <w:color w:val="000000"/>
                <w:kern w:val="0"/>
                <w:sz w:val="24"/>
              </w:rPr>
              <w:t>4</w:t>
            </w:r>
            <w:r>
              <w:rPr>
                <w:rFonts w:hint="eastAsia" w:ascii="仿宋" w:hAnsi="仿宋" w:eastAsia="仿宋" w:cs="仿宋"/>
                <w:b/>
                <w:bCs/>
                <w:color w:val="000000"/>
                <w:kern w:val="0"/>
                <w:sz w:val="24"/>
              </w:rPr>
              <w:t>分，最高1</w:t>
            </w:r>
            <w:r>
              <w:rPr>
                <w:rFonts w:hint="eastAsia" w:cs="仿宋"/>
                <w:b/>
                <w:bCs/>
                <w:color w:val="000000"/>
                <w:kern w:val="0"/>
                <w:sz w:val="24"/>
              </w:rPr>
              <w:t>2</w:t>
            </w:r>
            <w:r>
              <w:rPr>
                <w:rFonts w:hint="eastAsia" w:ascii="仿宋" w:hAnsi="仿宋" w:eastAsia="仿宋" w:cs="仿宋"/>
                <w:b/>
                <w:bCs/>
                <w:color w:val="000000"/>
                <w:kern w:val="0"/>
                <w:sz w:val="24"/>
              </w:rPr>
              <w:t>分。注：需提供同类项目业绩合同复印件加盖公章，不提供不得分。</w:t>
            </w:r>
          </w:p>
        </w:tc>
        <w:tc>
          <w:tcPr>
            <w:tcW w:w="1314" w:type="dxa"/>
          </w:tcPr>
          <w:p>
            <w:pPr>
              <w:widowControl/>
              <w:spacing w:line="280" w:lineRule="exact"/>
              <w:jc w:val="center"/>
              <w:textAlignment w:val="center"/>
              <w:rPr>
                <w:rFonts w:ascii="仿宋" w:hAnsi="仿宋" w:eastAsia="仿宋" w:cs="仿宋"/>
                <w:b/>
                <w:bCs/>
                <w:color w:val="000000"/>
                <w:kern w:val="0"/>
                <w:sz w:val="24"/>
              </w:rPr>
            </w:pPr>
            <w:r>
              <w:rPr>
                <w:rFonts w:hint="eastAsia" w:cs="仿宋"/>
                <w:b/>
                <w:bCs/>
                <w:color w:val="000000"/>
                <w:kern w:val="0"/>
                <w:sz w:val="24"/>
              </w:rPr>
              <w:t>资料附后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52" w:type="dxa"/>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投标报价(</w:t>
            </w:r>
            <w:r>
              <w:rPr>
                <w:rFonts w:hint="eastAsia" w:eastAsia="仿宋" w:cs="仿宋"/>
                <w:b/>
                <w:bCs/>
                <w:color w:val="000000"/>
                <w:kern w:val="0"/>
                <w:sz w:val="24"/>
                <w:lang w:val="en-US" w:eastAsia="zh-CN"/>
              </w:rPr>
              <w:t>10</w:t>
            </w:r>
            <w:r>
              <w:rPr>
                <w:rFonts w:hint="eastAsia" w:ascii="仿宋" w:hAnsi="仿宋" w:eastAsia="仿宋" w:cs="仿宋"/>
                <w:b/>
                <w:bCs/>
                <w:color w:val="000000"/>
                <w:kern w:val="0"/>
                <w:sz w:val="24"/>
              </w:rPr>
              <w:t>.0分)</w:t>
            </w:r>
          </w:p>
          <w:p>
            <w:pPr>
              <w:widowControl/>
              <w:spacing w:line="280" w:lineRule="exact"/>
              <w:jc w:val="center"/>
              <w:textAlignment w:val="center"/>
              <w:rPr>
                <w:rFonts w:ascii="仿宋" w:hAnsi="仿宋" w:eastAsia="仿宋" w:cs="仿宋"/>
                <w:b/>
                <w:bCs/>
                <w:color w:val="000000"/>
                <w:kern w:val="0"/>
                <w:sz w:val="24"/>
              </w:rPr>
            </w:pPr>
          </w:p>
        </w:tc>
        <w:tc>
          <w:tcPr>
            <w:tcW w:w="1283" w:type="dxa"/>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 xml:space="preserve">投标报价得分 </w:t>
            </w:r>
          </w:p>
        </w:tc>
        <w:tc>
          <w:tcPr>
            <w:tcW w:w="6431" w:type="dxa"/>
          </w:tcPr>
          <w:p>
            <w:pPr>
              <w:widowControl/>
              <w:tabs>
                <w:tab w:val="left" w:pos="720"/>
              </w:tabs>
              <w:spacing w:line="280" w:lineRule="exact"/>
              <w:ind w:firstLine="411" w:firstLineChars="196"/>
              <w:rPr>
                <w:rFonts w:ascii="宋体" w:hAnsi="宋体" w:eastAsia="宋体" w:cs="宋体"/>
                <w:color w:val="000000"/>
                <w:szCs w:val="21"/>
              </w:rPr>
            </w:pPr>
            <w:r>
              <w:rPr>
                <w:rFonts w:hint="eastAsia" w:ascii="宋体" w:hAnsi="宋体" w:eastAsia="宋体" w:cs="宋体"/>
                <w:color w:val="000000"/>
                <w:szCs w:val="21"/>
              </w:rPr>
              <w:t>投标价格最低的有效投标报价为评标基准价，其价格分为满分。其他投标人的价格分统一按照下列公式计算（保留二位小数）：投标报价得分=( 评标基准价/投标报价)×价格权值）</w:t>
            </w:r>
          </w:p>
          <w:p>
            <w:pPr>
              <w:widowControl/>
              <w:spacing w:line="280" w:lineRule="exact"/>
              <w:textAlignment w:val="center"/>
              <w:rPr>
                <w:rFonts w:ascii="仿宋" w:hAnsi="仿宋" w:eastAsia="仿宋" w:cs="仿宋"/>
                <w:b/>
                <w:bCs/>
                <w:color w:val="000000"/>
                <w:kern w:val="0"/>
                <w:sz w:val="24"/>
              </w:rPr>
            </w:pPr>
          </w:p>
        </w:tc>
        <w:tc>
          <w:tcPr>
            <w:tcW w:w="1314" w:type="dxa"/>
          </w:tcPr>
          <w:p>
            <w:pPr>
              <w:widowControl/>
              <w:spacing w:line="280" w:lineRule="exact"/>
              <w:textAlignment w:val="center"/>
              <w:rPr>
                <w:rFonts w:ascii="仿宋" w:hAnsi="仿宋" w:eastAsia="仿宋" w:cs="仿宋"/>
                <w:b/>
                <w:bCs/>
                <w:color w:val="000000"/>
                <w:kern w:val="0"/>
                <w:sz w:val="24"/>
              </w:rPr>
            </w:pP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仿宋" w:hAnsi="仿宋" w:eastAsia="仿宋" w:cs="仿宋"/>
          <w:b/>
          <w:sz w:val="48"/>
          <w:szCs w:val="48"/>
        </w:rPr>
      </w:pPr>
      <w:r>
        <w:rPr>
          <w:rFonts w:hint="eastAsia" w:cs="仿宋"/>
          <w:b/>
          <w:sz w:val="48"/>
          <w:szCs w:val="48"/>
        </w:rPr>
        <w:t>模版三（适用于202</w:t>
      </w:r>
      <w:r>
        <w:rPr>
          <w:rFonts w:hint="eastAsia" w:cs="仿宋"/>
          <w:b/>
          <w:sz w:val="48"/>
          <w:szCs w:val="48"/>
          <w:lang w:val="en-US" w:eastAsia="zh-CN"/>
        </w:rPr>
        <w:t>6</w:t>
      </w:r>
      <w:r>
        <w:rPr>
          <w:rFonts w:hint="eastAsia" w:cs="仿宋"/>
          <w:b/>
          <w:sz w:val="48"/>
          <w:szCs w:val="48"/>
        </w:rPr>
        <w:t>年公开询比第</w:t>
      </w:r>
      <w:r>
        <w:rPr>
          <w:rFonts w:hint="eastAsia" w:cs="仿宋"/>
          <w:b/>
          <w:sz w:val="48"/>
          <w:szCs w:val="48"/>
          <w:lang w:val="en-US" w:eastAsia="zh-CN"/>
        </w:rPr>
        <w:t>一</w:t>
      </w:r>
      <w:r>
        <w:rPr>
          <w:rFonts w:hint="eastAsia" w:cs="仿宋"/>
          <w:b/>
          <w:sz w:val="48"/>
          <w:szCs w:val="48"/>
        </w:rPr>
        <w:t>批序号3）</w:t>
      </w:r>
    </w:p>
    <w:p>
      <w:pPr>
        <w:jc w:val="center"/>
        <w:rPr>
          <w:rFonts w:ascii="仿宋" w:hAnsi="仿宋" w:eastAsia="仿宋" w:cs="仿宋"/>
          <w:b/>
          <w:sz w:val="48"/>
          <w:szCs w:val="48"/>
        </w:rPr>
      </w:pPr>
    </w:p>
    <w:p>
      <w:pPr>
        <w:jc w:val="center"/>
        <w:rPr>
          <w:rFonts w:cs="仿宋"/>
          <w:b/>
          <w:sz w:val="72"/>
          <w:szCs w:val="72"/>
        </w:rPr>
      </w:pPr>
      <w:r>
        <w:rPr>
          <w:rFonts w:hint="eastAsia" w:cs="仿宋"/>
          <w:b/>
          <w:sz w:val="72"/>
          <w:szCs w:val="72"/>
        </w:rPr>
        <w:t>202</w:t>
      </w:r>
      <w:r>
        <w:rPr>
          <w:rFonts w:hint="eastAsia" w:cs="仿宋"/>
          <w:b/>
          <w:sz w:val="72"/>
          <w:szCs w:val="72"/>
          <w:lang w:val="en-US" w:eastAsia="zh-CN"/>
        </w:rPr>
        <w:t>6</w:t>
      </w:r>
      <w:r>
        <w:rPr>
          <w:rFonts w:hint="eastAsia" w:cs="仿宋"/>
          <w:b/>
          <w:sz w:val="72"/>
          <w:szCs w:val="72"/>
        </w:rPr>
        <w:t>年公开询比第</w:t>
      </w:r>
      <w:r>
        <w:rPr>
          <w:rFonts w:hint="eastAsia" w:cs="仿宋"/>
          <w:b/>
          <w:sz w:val="72"/>
          <w:szCs w:val="72"/>
          <w:lang w:val="en-US" w:eastAsia="zh-CN"/>
        </w:rPr>
        <w:t>一</w:t>
      </w:r>
      <w:r>
        <w:rPr>
          <w:rFonts w:hint="eastAsia" w:cs="仿宋"/>
          <w:b/>
          <w:sz w:val="72"/>
          <w:szCs w:val="72"/>
        </w:rPr>
        <w:t xml:space="preserve">批序号3投标资料 </w:t>
      </w:r>
    </w:p>
    <w:p>
      <w:pPr>
        <w:jc w:val="center"/>
        <w:rPr>
          <w:rFonts w:ascii="仿宋" w:hAnsi="仿宋" w:eastAsia="仿宋" w:cs="仿宋"/>
          <w:b/>
          <w:sz w:val="48"/>
          <w:szCs w:val="4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825" w:leftChars="200" w:hanging="1405" w:hangingChars="500"/>
        <w:jc w:val="left"/>
        <w:rPr>
          <w:rFonts w:ascii="仿宋" w:hAnsi="仿宋" w:eastAsia="仿宋" w:cs="仿宋"/>
          <w:b/>
          <w:sz w:val="28"/>
          <w:szCs w:val="28"/>
        </w:rPr>
      </w:pPr>
      <w:r>
        <w:rPr>
          <w:rFonts w:hint="eastAsia" w:ascii="仿宋" w:hAnsi="仿宋" w:eastAsia="仿宋" w:cs="仿宋"/>
          <w:b/>
          <w:sz w:val="28"/>
          <w:szCs w:val="28"/>
        </w:rPr>
        <w:t>项目名称：</w:t>
      </w:r>
      <w:r>
        <w:rPr>
          <w:rFonts w:hint="eastAsia" w:cs="仿宋"/>
          <w:b/>
          <w:sz w:val="28"/>
          <w:szCs w:val="28"/>
          <w:highlight w:val="none"/>
          <w:u w:val="single"/>
        </w:rPr>
        <w:t xml:space="preserve">     </w:t>
      </w:r>
      <w:r>
        <w:rPr>
          <w:rFonts w:hint="eastAsia" w:cs="仿宋"/>
          <w:b/>
          <w:sz w:val="28"/>
          <w:szCs w:val="28"/>
          <w:highlight w:val="none"/>
          <w:u w:val="single"/>
          <w:lang w:val="en-US" w:eastAsia="zh-CN"/>
        </w:rPr>
        <w:t>维修奥林巴斯气管镜项目</w:t>
      </w:r>
      <w:r>
        <w:rPr>
          <w:rFonts w:hint="eastAsia" w:cs="仿宋"/>
          <w:b/>
          <w:sz w:val="28"/>
          <w:szCs w:val="28"/>
          <w:highlight w:val="none"/>
          <w:u w:val="single"/>
        </w:rPr>
        <w:t xml:space="preserve">       </w:t>
      </w:r>
    </w:p>
    <w:p>
      <w:pPr>
        <w:ind w:left="420" w:leftChars="200"/>
        <w:rPr>
          <w:rFonts w:ascii="仿宋" w:hAnsi="仿宋" w:eastAsia="仿宋" w:cs="仿宋"/>
          <w:b/>
          <w:sz w:val="28"/>
          <w:szCs w:val="28"/>
          <w:u w:val="single"/>
        </w:rPr>
      </w:pPr>
      <w:r>
        <w:rPr>
          <w:rFonts w:hint="eastAsia" w:cs="仿宋"/>
          <w:b/>
          <w:sz w:val="28"/>
          <w:szCs w:val="28"/>
        </w:rPr>
        <w:t>投标供应商</w:t>
      </w:r>
      <w:r>
        <w:rPr>
          <w:rFonts w:hint="eastAsia" w:ascii="仿宋" w:hAnsi="仿宋" w:eastAsia="仿宋" w:cs="仿宋"/>
          <w:b/>
          <w:sz w:val="28"/>
          <w:szCs w:val="28"/>
        </w:rPr>
        <w:t>：</w:t>
      </w:r>
      <w:r>
        <w:rPr>
          <w:rFonts w:hint="eastAsia" w:cs="仿宋"/>
          <w:b/>
          <w:sz w:val="28"/>
          <w:szCs w:val="28"/>
          <w:u w:val="single"/>
        </w:rPr>
        <w:t xml:space="preserve">（盖章）  </w:t>
      </w:r>
      <w:r>
        <w:rPr>
          <w:rFonts w:hint="eastAsia" w:cs="仿宋"/>
          <w:b/>
          <w:sz w:val="28"/>
          <w:szCs w:val="28"/>
          <w:u w:val="single"/>
          <w:lang w:val="en-US" w:eastAsia="zh-CN"/>
        </w:rPr>
        <w:t xml:space="preserve">          </w:t>
      </w:r>
      <w:r>
        <w:rPr>
          <w:rFonts w:hint="eastAsia" w:cs="仿宋"/>
          <w:b/>
          <w:sz w:val="28"/>
          <w:szCs w:val="28"/>
          <w:u w:val="single"/>
        </w:rPr>
        <w:t xml:space="preserve">         </w:t>
      </w:r>
    </w:p>
    <w:p>
      <w:pPr>
        <w:rPr>
          <w:rFonts w:ascii="仿宋" w:hAnsi="仿宋" w:eastAsia="仿宋" w:cs="仿宋"/>
          <w:sz w:val="28"/>
          <w:szCs w:val="28"/>
        </w:rPr>
      </w:pPr>
    </w:p>
    <w:p>
      <w:pPr>
        <w:pStyle w:val="2"/>
      </w:pPr>
    </w:p>
    <w:p>
      <w:pPr>
        <w:jc w:val="center"/>
        <w:rPr>
          <w:rFonts w:ascii="仿宋" w:hAnsi="仿宋" w:eastAsia="仿宋" w:cs="仿宋"/>
        </w:rPr>
      </w:pPr>
    </w:p>
    <w:p>
      <w:pPr>
        <w:rPr>
          <w:rFonts w:ascii="仿宋" w:hAnsi="仿宋" w:eastAsia="仿宋" w:cs="仿宋"/>
        </w:rPr>
      </w:pPr>
      <w:r>
        <w:rPr>
          <w:rFonts w:hint="eastAsia" w:ascii="仿宋" w:hAnsi="仿宋" w:eastAsia="仿宋" w:cs="仿宋"/>
        </w:rPr>
        <w:br w:type="page"/>
      </w:r>
    </w:p>
    <w:p>
      <w:pPr>
        <w:pStyle w:val="2"/>
      </w:pPr>
    </w:p>
    <w:p>
      <w:pPr>
        <w:pStyle w:val="3"/>
        <w:jc w:val="center"/>
      </w:pPr>
      <w:r>
        <w:rPr>
          <w:rFonts w:hint="eastAsia"/>
        </w:rPr>
        <w:t>温馨提示</w:t>
      </w:r>
    </w:p>
    <w:p>
      <w:pPr>
        <w:numPr>
          <w:ilvl w:val="0"/>
          <w:numId w:val="0"/>
        </w:numPr>
        <w:ind w:leftChars="0"/>
        <w:rPr>
          <w:sz w:val="28"/>
          <w:szCs w:val="28"/>
        </w:rPr>
      </w:pPr>
      <w:r>
        <w:rPr>
          <w:rFonts w:hint="eastAsia"/>
          <w:sz w:val="28"/>
          <w:szCs w:val="28"/>
          <w:lang w:val="en-US" w:eastAsia="zh-CN"/>
        </w:rPr>
        <w:t>一.</w:t>
      </w:r>
      <w:r>
        <w:rPr>
          <w:rFonts w:hint="eastAsia"/>
          <w:sz w:val="28"/>
          <w:szCs w:val="28"/>
        </w:rPr>
        <w:t>投标人需按投标模版内容编辑投标文件。</w:t>
      </w:r>
    </w:p>
    <w:p>
      <w:pPr>
        <w:numPr>
          <w:ilvl w:val="0"/>
          <w:numId w:val="0"/>
        </w:numPr>
        <w:ind w:leftChars="0"/>
      </w:pPr>
      <w:r>
        <w:rPr>
          <w:rFonts w:hint="eastAsia"/>
          <w:sz w:val="28"/>
          <w:szCs w:val="28"/>
          <w:lang w:val="en-US" w:eastAsia="zh-CN"/>
        </w:rPr>
        <w:t>二.</w:t>
      </w:r>
      <w:r>
        <w:rPr>
          <w:rFonts w:hint="eastAsia"/>
          <w:sz w:val="28"/>
          <w:szCs w:val="28"/>
        </w:rPr>
        <w:t>投标人需留意投标截止时间，超过投标时间无效。</w:t>
      </w:r>
    </w:p>
    <w:p>
      <w:pPr>
        <w:numPr>
          <w:ilvl w:val="0"/>
          <w:numId w:val="0"/>
        </w:numPr>
        <w:ind w:leftChars="0"/>
        <w:rPr>
          <w:rFonts w:hint="eastAsia" w:eastAsia="宋体"/>
          <w:lang w:val="en-US" w:eastAsia="zh-CN"/>
        </w:rPr>
      </w:pPr>
      <w:r>
        <w:rPr>
          <w:rFonts w:hint="eastAsia"/>
          <w:sz w:val="28"/>
          <w:szCs w:val="28"/>
          <w:lang w:val="en-US" w:eastAsia="zh-CN"/>
        </w:rPr>
        <w:t>三.</w:t>
      </w:r>
      <w:r>
        <w:rPr>
          <w:rFonts w:hint="eastAsia"/>
          <w:sz w:val="28"/>
          <w:szCs w:val="28"/>
        </w:rPr>
        <w:t>投标文件按目录格式顺序编制页码，并每页盖章。</w:t>
      </w:r>
    </w:p>
    <w:p>
      <w:pPr>
        <w:pStyle w:val="2"/>
        <w:sectPr>
          <w:pgSz w:w="11906" w:h="16838"/>
          <w:pgMar w:top="1440" w:right="1701" w:bottom="1440" w:left="1701" w:header="851" w:footer="992" w:gutter="0"/>
          <w:cols w:space="720" w:num="1"/>
          <w:docGrid w:type="lines" w:linePitch="312" w:charSpace="0"/>
        </w:sectPr>
      </w:pPr>
      <w:r>
        <w:rPr>
          <w:rFonts w:hint="eastAsia" w:asciiTheme="minorHAnsi" w:hAnsiTheme="minorHAnsi" w:eastAsiaTheme="minorEastAsia" w:cstheme="minorBidi"/>
          <w:kern w:val="2"/>
          <w:sz w:val="28"/>
          <w:szCs w:val="28"/>
          <w:lang w:val="en-US" w:eastAsia="zh-CN" w:bidi="ar-SA"/>
        </w:rPr>
        <w:t>四.投标文件需放入文件袋密封，外贴密封条并盖章</w:t>
      </w:r>
    </w:p>
    <w:p>
      <w:pPr>
        <w:pStyle w:val="3"/>
      </w:pPr>
      <w:r>
        <w:rPr>
          <w:rFonts w:hint="eastAsia"/>
        </w:rPr>
        <w:t>一、报价表</w:t>
      </w:r>
    </w:p>
    <w:p>
      <w:pPr>
        <w:tabs>
          <w:tab w:val="left" w:pos="1800"/>
        </w:tabs>
        <w:jc w:val="center"/>
        <w:rPr>
          <w:b/>
          <w:szCs w:val="21"/>
        </w:rPr>
      </w:pPr>
    </w:p>
    <w:tbl>
      <w:tblPr>
        <w:tblStyle w:val="8"/>
        <w:tblW w:w="44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886"/>
        <w:gridCol w:w="1260"/>
        <w:gridCol w:w="811"/>
        <w:gridCol w:w="981"/>
        <w:gridCol w:w="1557"/>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357" w:type="pct"/>
            <w:noWrap/>
            <w:vAlign w:val="center"/>
          </w:tcPr>
          <w:p>
            <w:pPr>
              <w:tabs>
                <w:tab w:val="left" w:pos="1800"/>
              </w:tabs>
              <w:jc w:val="center"/>
              <w:rPr>
                <w:rFonts w:ascii="仿宋" w:hAnsi="仿宋" w:eastAsia="仿宋" w:cs="仿宋"/>
                <w:b/>
                <w:sz w:val="28"/>
                <w:szCs w:val="28"/>
              </w:rPr>
            </w:pPr>
            <w:r>
              <w:rPr>
                <w:rFonts w:hint="eastAsia" w:cs="仿宋"/>
                <w:b/>
                <w:sz w:val="28"/>
                <w:szCs w:val="28"/>
              </w:rPr>
              <w:t>序号</w:t>
            </w:r>
          </w:p>
        </w:tc>
        <w:tc>
          <w:tcPr>
            <w:tcW w:w="1087" w:type="pct"/>
            <w:noWrap/>
            <w:vAlign w:val="center"/>
          </w:tcPr>
          <w:p>
            <w:pPr>
              <w:tabs>
                <w:tab w:val="left" w:pos="1800"/>
              </w:tabs>
              <w:jc w:val="center"/>
              <w:rPr>
                <w:rFonts w:hint="default" w:ascii="仿宋" w:hAnsi="仿宋" w:eastAsia="仿宋" w:cs="仿宋"/>
                <w:b/>
                <w:sz w:val="28"/>
                <w:szCs w:val="28"/>
                <w:lang w:val="en-US" w:eastAsia="zh-CN"/>
              </w:rPr>
            </w:pPr>
            <w:r>
              <w:rPr>
                <w:rFonts w:hint="eastAsia" w:eastAsia="仿宋" w:cs="仿宋"/>
                <w:b/>
                <w:sz w:val="28"/>
                <w:szCs w:val="28"/>
                <w:lang w:val="en-US" w:eastAsia="zh-CN"/>
              </w:rPr>
              <w:t>项目名称</w:t>
            </w:r>
          </w:p>
        </w:tc>
        <w:tc>
          <w:tcPr>
            <w:tcW w:w="726" w:type="pct"/>
            <w:noWrap/>
            <w:vAlign w:val="center"/>
          </w:tcPr>
          <w:p>
            <w:pPr>
              <w:tabs>
                <w:tab w:val="left" w:pos="1800"/>
              </w:tabs>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型号</w:t>
            </w:r>
          </w:p>
        </w:tc>
        <w:tc>
          <w:tcPr>
            <w:tcW w:w="467" w:type="pct"/>
            <w:shd w:val="clear" w:color="auto" w:fill="auto"/>
            <w:noWrap/>
            <w:vAlign w:val="center"/>
          </w:tcPr>
          <w:p>
            <w:pPr>
              <w:tabs>
                <w:tab w:val="left" w:pos="1800"/>
              </w:tabs>
              <w:jc w:val="center"/>
              <w:rPr>
                <w:rFonts w:ascii="仿宋" w:hAnsi="仿宋" w:eastAsia="仿宋" w:cs="仿宋"/>
                <w:b/>
                <w:sz w:val="28"/>
                <w:szCs w:val="28"/>
              </w:rPr>
            </w:pPr>
            <w:r>
              <w:rPr>
                <w:rFonts w:hint="eastAsia" w:ascii="仿宋" w:hAnsi="仿宋" w:eastAsia="仿宋" w:cs="仿宋"/>
                <w:b/>
                <w:sz w:val="28"/>
                <w:szCs w:val="28"/>
              </w:rPr>
              <w:t>单位</w:t>
            </w:r>
          </w:p>
        </w:tc>
        <w:tc>
          <w:tcPr>
            <w:tcW w:w="565" w:type="pct"/>
            <w:noWrap/>
            <w:vAlign w:val="center"/>
          </w:tcPr>
          <w:p>
            <w:pPr>
              <w:tabs>
                <w:tab w:val="left" w:pos="1800"/>
              </w:tabs>
              <w:jc w:val="center"/>
              <w:rPr>
                <w:rFonts w:ascii="仿宋" w:hAnsi="仿宋" w:eastAsia="仿宋" w:cs="仿宋"/>
                <w:b/>
                <w:sz w:val="28"/>
                <w:szCs w:val="28"/>
              </w:rPr>
            </w:pPr>
            <w:r>
              <w:rPr>
                <w:rFonts w:hint="eastAsia" w:cs="仿宋"/>
                <w:b/>
                <w:sz w:val="28"/>
                <w:szCs w:val="28"/>
              </w:rPr>
              <w:t>数量</w:t>
            </w:r>
          </w:p>
        </w:tc>
        <w:tc>
          <w:tcPr>
            <w:tcW w:w="897" w:type="pct"/>
            <w:noWrap/>
            <w:vAlign w:val="center"/>
          </w:tcPr>
          <w:p>
            <w:pPr>
              <w:tabs>
                <w:tab w:val="left" w:pos="1800"/>
              </w:tabs>
              <w:jc w:val="center"/>
              <w:rPr>
                <w:rFonts w:cs="仿宋"/>
                <w:b/>
                <w:sz w:val="28"/>
                <w:szCs w:val="28"/>
              </w:rPr>
            </w:pPr>
            <w:r>
              <w:rPr>
                <w:rFonts w:hint="eastAsia" w:cs="仿宋"/>
                <w:b/>
                <w:sz w:val="28"/>
                <w:szCs w:val="28"/>
              </w:rPr>
              <w:t>金额（元）</w:t>
            </w:r>
          </w:p>
        </w:tc>
        <w:tc>
          <w:tcPr>
            <w:tcW w:w="897" w:type="pct"/>
            <w:noWrap/>
            <w:vAlign w:val="center"/>
          </w:tcPr>
          <w:p>
            <w:pPr>
              <w:tabs>
                <w:tab w:val="left" w:pos="1800"/>
              </w:tabs>
              <w:jc w:val="center"/>
              <w:rPr>
                <w:rFonts w:hint="default" w:cs="仿宋" w:eastAsiaTheme="minorEastAsia"/>
                <w:b/>
                <w:sz w:val="28"/>
                <w:szCs w:val="28"/>
                <w:lang w:val="en-US" w:eastAsia="zh-CN"/>
              </w:rPr>
            </w:pPr>
            <w:r>
              <w:rPr>
                <w:rFonts w:hint="eastAsia" w:cs="仿宋"/>
                <w:b/>
                <w:sz w:val="28"/>
                <w:szCs w:val="28"/>
                <w:lang w:val="en-US" w:eastAsia="zh-CN"/>
              </w:rPr>
              <w:t>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357" w:type="pct"/>
            <w:noWrap/>
            <w:vAlign w:val="center"/>
          </w:tcPr>
          <w:p>
            <w:pPr>
              <w:widowControl/>
              <w:jc w:val="center"/>
              <w:textAlignment w:val="center"/>
              <w:rPr>
                <w:rFonts w:ascii="仿宋" w:hAnsi="仿宋" w:eastAsia="仿宋" w:cs="仿宋"/>
                <w:color w:val="000000"/>
                <w:kern w:val="0"/>
                <w:sz w:val="22"/>
                <w:szCs w:val="22"/>
              </w:rPr>
            </w:pPr>
            <w:r>
              <w:rPr>
                <w:rFonts w:hint="eastAsia" w:cs="仿宋"/>
                <w:color w:val="000000"/>
                <w:kern w:val="0"/>
                <w:sz w:val="22"/>
                <w:szCs w:val="22"/>
              </w:rPr>
              <w:t>1</w:t>
            </w:r>
          </w:p>
        </w:tc>
        <w:tc>
          <w:tcPr>
            <w:tcW w:w="1087" w:type="pct"/>
            <w:noWrap/>
            <w:vAlign w:val="center"/>
          </w:tcPr>
          <w:p>
            <w:pPr>
              <w:widowControl/>
              <w:jc w:val="center"/>
              <w:textAlignment w:val="center"/>
              <w:rPr>
                <w:rFonts w:hint="default" w:ascii="仿宋" w:hAnsi="仿宋" w:eastAsia="仿宋" w:cs="仿宋"/>
                <w:bCs/>
                <w:sz w:val="30"/>
                <w:szCs w:val="30"/>
                <w:lang w:val="en-US"/>
              </w:rPr>
            </w:pPr>
            <w:r>
              <w:rPr>
                <w:rFonts w:hint="eastAsia" w:ascii="宋体" w:hAnsi="宋体" w:cs="宋体"/>
                <w:sz w:val="18"/>
                <w:szCs w:val="18"/>
                <w:lang w:val="en-US" w:eastAsia="zh-CN"/>
              </w:rPr>
              <w:t>维修奥林巴斯气管镜</w:t>
            </w:r>
          </w:p>
        </w:tc>
        <w:tc>
          <w:tcPr>
            <w:tcW w:w="726" w:type="pct"/>
            <w:noWrap/>
            <w:vAlign w:val="center"/>
          </w:tcPr>
          <w:p>
            <w:pPr>
              <w:widowControl/>
              <w:textAlignment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OLYMPUS BF-1TQ290</w:t>
            </w:r>
          </w:p>
        </w:tc>
        <w:tc>
          <w:tcPr>
            <w:tcW w:w="467" w:type="pct"/>
            <w:shd w:val="clear" w:color="auto" w:fill="auto"/>
            <w:noWrap/>
            <w:vAlign w:val="center"/>
          </w:tcPr>
          <w:p>
            <w:pPr>
              <w:widowControl/>
              <w:jc w:val="center"/>
              <w:textAlignment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台</w:t>
            </w:r>
          </w:p>
        </w:tc>
        <w:tc>
          <w:tcPr>
            <w:tcW w:w="565" w:type="pct"/>
            <w:noWrap/>
            <w:vAlign w:val="center"/>
          </w:tcPr>
          <w:p>
            <w:pPr>
              <w:widowControl/>
              <w:jc w:val="center"/>
              <w:textAlignment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1</w:t>
            </w:r>
          </w:p>
        </w:tc>
        <w:tc>
          <w:tcPr>
            <w:tcW w:w="897" w:type="pct"/>
            <w:noWrap/>
            <w:vAlign w:val="center"/>
          </w:tcPr>
          <w:p>
            <w:pPr>
              <w:widowControl/>
              <w:jc w:val="center"/>
              <w:textAlignment w:val="center"/>
              <w:rPr>
                <w:rFonts w:ascii="宋体" w:hAnsi="宋体" w:eastAsia="宋体" w:cs="宋体"/>
                <w:bCs/>
                <w:sz w:val="22"/>
                <w:szCs w:val="22"/>
              </w:rPr>
            </w:pPr>
          </w:p>
        </w:tc>
        <w:tc>
          <w:tcPr>
            <w:tcW w:w="897" w:type="pct"/>
            <w:noWrap/>
            <w:vAlign w:val="center"/>
          </w:tcPr>
          <w:p>
            <w:pPr>
              <w:widowControl/>
              <w:jc w:val="center"/>
              <w:textAlignment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详见技术参数</w:t>
            </w:r>
          </w:p>
        </w:tc>
      </w:tr>
    </w:tbl>
    <w:p/>
    <w:p>
      <w:pPr>
        <w:pStyle w:val="2"/>
      </w:pPr>
    </w:p>
    <w:p>
      <w:pPr>
        <w:spacing w:line="480" w:lineRule="auto"/>
        <w:ind w:firstLine="4480" w:firstLineChars="1600"/>
        <w:rPr>
          <w:rFonts w:eastAsia="仿宋"/>
          <w:sz w:val="28"/>
          <w:szCs w:val="28"/>
        </w:rPr>
      </w:pPr>
      <w:r>
        <w:rPr>
          <w:rFonts w:hint="eastAsia"/>
          <w:sz w:val="28"/>
          <w:szCs w:val="28"/>
        </w:rPr>
        <w:t>公司名称：（盖章）</w:t>
      </w:r>
    </w:p>
    <w:p>
      <w:pPr>
        <w:spacing w:line="480" w:lineRule="auto"/>
        <w:rPr>
          <w:sz w:val="28"/>
          <w:szCs w:val="28"/>
        </w:rPr>
      </w:pPr>
      <w:r>
        <w:rPr>
          <w:rFonts w:hint="eastAsia"/>
          <w:sz w:val="28"/>
          <w:szCs w:val="28"/>
        </w:rPr>
        <w:t xml:space="preserve">                                联系人：</w:t>
      </w:r>
    </w:p>
    <w:p>
      <w:pPr>
        <w:spacing w:line="480" w:lineRule="auto"/>
        <w:ind w:firstLine="4480" w:firstLineChars="1600"/>
        <w:rPr>
          <w:sz w:val="28"/>
          <w:szCs w:val="28"/>
        </w:rPr>
      </w:pPr>
      <w:r>
        <w:rPr>
          <w:rFonts w:hint="eastAsia"/>
          <w:sz w:val="28"/>
          <w:szCs w:val="28"/>
        </w:rPr>
        <w:t>联系电话：</w:t>
      </w:r>
    </w:p>
    <w:p>
      <w:pPr>
        <w:spacing w:line="480" w:lineRule="auto"/>
        <w:ind w:firstLine="4480" w:firstLineChars="1600"/>
        <w:rPr>
          <w:rFonts w:ascii="仿宋" w:hAnsi="仿宋" w:eastAsia="仿宋" w:cs="仿宋"/>
          <w:sz w:val="24"/>
        </w:rPr>
        <w:sectPr>
          <w:footerReference r:id="rId5" w:type="default"/>
          <w:pgSz w:w="11906" w:h="16838"/>
          <w:pgMar w:top="1440" w:right="1191" w:bottom="1440" w:left="1191" w:header="851" w:footer="850" w:gutter="0"/>
          <w:cols w:space="0" w:num="1"/>
          <w:docGrid w:type="lines" w:linePitch="312" w:charSpace="0"/>
        </w:sectPr>
      </w:pPr>
      <w:r>
        <w:rPr>
          <w:rFonts w:hint="eastAsia"/>
          <w:sz w:val="28"/>
          <w:szCs w:val="28"/>
        </w:rPr>
        <w:t>日    期：    年月日</w:t>
      </w:r>
    </w:p>
    <w:p>
      <w:pPr>
        <w:pStyle w:val="3"/>
        <w:numPr>
          <w:ilvl w:val="0"/>
          <w:numId w:val="1"/>
        </w:numPr>
      </w:pPr>
      <w:r>
        <w:rPr>
          <w:rFonts w:hint="eastAsia"/>
        </w:rPr>
        <w:t>投标方提供相关资质证明（可扫描，盖章）。</w:t>
      </w:r>
    </w:p>
    <w:p>
      <w:pPr>
        <w:pStyle w:val="3"/>
        <w:rPr>
          <w:b w:val="0"/>
          <w:bCs/>
        </w:rPr>
      </w:pPr>
      <w:r>
        <w:rPr>
          <w:rFonts w:hint="eastAsia"/>
          <w:b w:val="0"/>
          <w:bCs/>
        </w:rPr>
        <w:t>需提供《营业执照》</w:t>
      </w:r>
    </w:p>
    <w:p/>
    <w:p/>
    <w:p/>
    <w:p>
      <w:r>
        <w:rPr>
          <w:rFonts w:hint="eastAsia"/>
        </w:rPr>
        <w:br w:type="page"/>
      </w:r>
    </w:p>
    <w:p>
      <w:pPr>
        <w:pStyle w:val="3"/>
        <w:rPr>
          <w:rFonts w:ascii="宋体" w:hAnsi="宋体"/>
          <w:sz w:val="30"/>
          <w:szCs w:val="30"/>
        </w:rPr>
      </w:pPr>
      <w:r>
        <w:rPr>
          <w:rFonts w:hint="eastAsia"/>
        </w:rPr>
        <w:t>三、授权委托证明书（如联系人为法人代表，可不提供此项）</w:t>
      </w:r>
    </w:p>
    <w:p>
      <w:pPr>
        <w:spacing w:line="540" w:lineRule="exact"/>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廉江市人民医院：</w:t>
      </w:r>
    </w:p>
    <w:p>
      <w:pPr>
        <w:spacing w:line="540" w:lineRule="exact"/>
        <w:ind w:left="210" w:leftChars="100" w:firstLine="560" w:firstLineChars="20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w:t>
      </w:r>
      <w:r>
        <w:rPr>
          <w:rFonts w:hint="eastAsia" w:cs="仿宋"/>
          <w:color w:val="333333"/>
          <w:kern w:val="0"/>
          <w:sz w:val="28"/>
          <w:szCs w:val="28"/>
        </w:rPr>
        <w:t>投标方</w:t>
      </w:r>
      <w:r>
        <w:rPr>
          <w:rFonts w:hint="eastAsia" w:ascii="仿宋" w:hAnsi="仿宋" w:eastAsia="仿宋" w:cs="仿宋"/>
          <w:color w:val="333333"/>
          <w:kern w:val="0"/>
          <w:sz w:val="28"/>
          <w:szCs w:val="28"/>
        </w:rPr>
        <w:t>全称）法定代表人（姓名）兹授权</w:t>
      </w:r>
      <w:r>
        <w:rPr>
          <w:rFonts w:hint="eastAsia" w:ascii="仿宋" w:hAnsi="仿宋" w:eastAsia="仿宋" w:cs="仿宋"/>
          <w:color w:val="333333"/>
          <w:kern w:val="0"/>
          <w:sz w:val="28"/>
          <w:szCs w:val="28"/>
          <w:u w:val="single"/>
        </w:rPr>
        <w:t>（</w:t>
      </w:r>
      <w:r>
        <w:rPr>
          <w:rFonts w:hint="eastAsia" w:ascii="仿宋" w:hAnsi="仿宋" w:eastAsia="仿宋" w:cs="仿宋"/>
          <w:color w:val="333333"/>
          <w:kern w:val="0"/>
          <w:sz w:val="28"/>
          <w:szCs w:val="28"/>
        </w:rPr>
        <w:t>授权代表姓名）为授权代表，参加贵方</w:t>
      </w:r>
      <w:r>
        <w:rPr>
          <w:rFonts w:hint="eastAsia" w:cs="仿宋"/>
          <w:color w:val="333333"/>
          <w:kern w:val="0"/>
          <w:sz w:val="28"/>
          <w:szCs w:val="28"/>
        </w:rPr>
        <w:t>采购项目</w:t>
      </w:r>
      <w:r>
        <w:rPr>
          <w:rFonts w:hint="eastAsia" w:ascii="仿宋" w:hAnsi="仿宋" w:eastAsia="仿宋" w:cs="仿宋"/>
          <w:color w:val="333333"/>
          <w:kern w:val="0"/>
          <w:sz w:val="28"/>
          <w:szCs w:val="28"/>
        </w:rPr>
        <w:t>。</w:t>
      </w:r>
    </w:p>
    <w:p>
      <w:pPr>
        <w:spacing w:line="54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（授权代表姓名）以我单位的名义并代表我单位全权处理</w:t>
      </w:r>
      <w:r>
        <w:rPr>
          <w:rFonts w:hint="eastAsia" w:cs="仿宋"/>
          <w:color w:val="333333"/>
          <w:kern w:val="0"/>
          <w:sz w:val="28"/>
          <w:szCs w:val="28"/>
        </w:rPr>
        <w:t>贵院采购</w:t>
      </w:r>
      <w:r>
        <w:rPr>
          <w:rFonts w:hint="eastAsia" w:ascii="仿宋" w:hAnsi="仿宋" w:eastAsia="仿宋" w:cs="仿宋"/>
          <w:color w:val="333333"/>
          <w:kern w:val="0"/>
          <w:sz w:val="28"/>
          <w:szCs w:val="28"/>
        </w:rPr>
        <w:t>活动中的一切事宜，其在</w:t>
      </w:r>
      <w:r>
        <w:rPr>
          <w:rFonts w:hint="eastAsia" w:cs="仿宋"/>
          <w:color w:val="333333"/>
          <w:kern w:val="0"/>
          <w:sz w:val="28"/>
          <w:szCs w:val="28"/>
        </w:rPr>
        <w:t>本</w:t>
      </w:r>
      <w:r>
        <w:rPr>
          <w:rFonts w:hint="eastAsia" w:ascii="仿宋" w:hAnsi="仿宋" w:eastAsia="仿宋" w:cs="仿宋"/>
          <w:color w:val="333333"/>
          <w:kern w:val="0"/>
          <w:sz w:val="28"/>
          <w:szCs w:val="28"/>
        </w:rPr>
        <w:t>项目</w:t>
      </w:r>
      <w:r>
        <w:rPr>
          <w:rFonts w:hint="eastAsia" w:cs="仿宋"/>
          <w:color w:val="333333"/>
          <w:kern w:val="0"/>
          <w:sz w:val="28"/>
          <w:szCs w:val="28"/>
        </w:rPr>
        <w:t>采购</w:t>
      </w:r>
      <w:r>
        <w:rPr>
          <w:rFonts w:hint="eastAsia" w:ascii="仿宋" w:hAnsi="仿宋" w:eastAsia="仿宋" w:cs="仿宋"/>
          <w:color w:val="333333"/>
          <w:kern w:val="0"/>
          <w:sz w:val="28"/>
          <w:szCs w:val="28"/>
        </w:rPr>
        <w:t>活动中的一切行为对我单位具有法律约束力。</w:t>
      </w:r>
    </w:p>
    <w:p>
      <w:pPr>
        <w:spacing w:line="54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有效期限：年月日至年月日</w:t>
      </w:r>
    </w:p>
    <w:p>
      <w:pPr>
        <w:spacing w:line="540" w:lineRule="exact"/>
        <w:ind w:firstLine="560" w:firstLineChars="200"/>
        <w:rPr>
          <w:rFonts w:ascii="仿宋" w:hAnsi="仿宋" w:eastAsia="仿宋" w:cs="仿宋"/>
          <w:color w:val="333333"/>
          <w:kern w:val="0"/>
          <w:sz w:val="28"/>
          <w:szCs w:val="28"/>
        </w:rPr>
      </w:pPr>
    </w:p>
    <w:p>
      <w:pPr>
        <w:spacing w:line="540" w:lineRule="exact"/>
        <w:rPr>
          <w:rFonts w:ascii="仿宋" w:hAnsi="仿宋" w:eastAsia="仿宋" w:cs="仿宋"/>
          <w:color w:val="333333"/>
          <w:kern w:val="0"/>
          <w:sz w:val="28"/>
          <w:szCs w:val="28"/>
        </w:rPr>
      </w:pPr>
      <w:r>
        <w:rPr>
          <w:rFonts w:hint="eastAsia" w:ascii="仿宋" w:hAnsi="仿宋" w:eastAsia="仿宋" w:cs="仿宋"/>
          <w:color w:val="333333"/>
          <w:kern w:val="0"/>
          <w:sz w:val="28"/>
          <w:szCs w:val="28"/>
        </w:rPr>
        <w:t>单位名称（公章）：</w:t>
      </w:r>
    </w:p>
    <w:p>
      <w:pPr>
        <w:pStyle w:val="5"/>
        <w:spacing w:line="540" w:lineRule="exact"/>
        <w:ind w:left="0" w:leftChars="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法定代表人（签字或签章）：                  </w:t>
      </w:r>
    </w:p>
    <w:p>
      <w:pPr>
        <w:spacing w:line="540" w:lineRule="exact"/>
        <w:rPr>
          <w:rFonts w:ascii="仿宋" w:hAnsi="仿宋" w:eastAsia="仿宋" w:cs="仿宋"/>
          <w:color w:val="333333"/>
          <w:kern w:val="0"/>
          <w:sz w:val="28"/>
          <w:szCs w:val="28"/>
        </w:rPr>
      </w:pPr>
      <w:r>
        <w:rPr>
          <w:rFonts w:hint="eastAsia" w:ascii="仿宋" w:hAnsi="仿宋" w:eastAsia="仿宋" w:cs="仿宋"/>
          <w:color w:val="333333"/>
          <w:kern w:val="0"/>
          <w:sz w:val="28"/>
          <w:szCs w:val="28"/>
        </w:rPr>
        <w:t>日期：年月日</w:t>
      </w:r>
    </w:p>
    <w:p>
      <w:pPr>
        <w:spacing w:line="540" w:lineRule="exact"/>
        <w:rPr>
          <w:rFonts w:ascii="仿宋" w:hAnsi="仿宋" w:eastAsia="仿宋" w:cs="仿宋"/>
          <w:color w:val="333333"/>
          <w:kern w:val="0"/>
          <w:sz w:val="28"/>
          <w:szCs w:val="28"/>
        </w:rPr>
      </w:pPr>
    </w:p>
    <w:p>
      <w:pPr>
        <w:pStyle w:val="5"/>
        <w:spacing w:line="540" w:lineRule="exact"/>
        <w:ind w:left="0" w:leftChars="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授权代表（签字或签章）：                    </w:t>
      </w:r>
    </w:p>
    <w:p>
      <w:pPr>
        <w:spacing w:line="540" w:lineRule="exact"/>
        <w:rPr>
          <w:rFonts w:cs="仿宋"/>
          <w:color w:val="333333"/>
          <w:kern w:val="0"/>
          <w:sz w:val="28"/>
          <w:szCs w:val="28"/>
        </w:rPr>
      </w:pPr>
      <w:r>
        <w:rPr>
          <w:rFonts w:hint="eastAsia" w:ascii="仿宋" w:hAnsi="仿宋" w:eastAsia="仿宋" w:cs="仿宋"/>
          <w:color w:val="333333"/>
          <w:kern w:val="0"/>
          <w:sz w:val="28"/>
          <w:szCs w:val="28"/>
        </w:rPr>
        <w:t>日期：年月日</w:t>
      </w:r>
    </w:p>
    <w:p>
      <w:pPr>
        <w:pStyle w:val="2"/>
        <w:rPr>
          <w:rFonts w:ascii="仿宋" w:hAnsi="仿宋" w:eastAsia="仿宋" w:cs="仿宋"/>
          <w:sz w:val="28"/>
          <w:szCs w:val="28"/>
        </w:rPr>
      </w:pPr>
      <w:r>
        <w:rPr>
          <w:rFonts w:ascii="仿宋" w:hAnsi="仿宋" w:eastAsia="仿宋" w:cs="仿宋"/>
          <w:color w:val="333333"/>
          <w:kern w:val="0"/>
          <w:sz w:val="28"/>
          <w:szCs w:val="28"/>
        </w:rPr>
        <mc:AlternateContent>
          <mc:Choice Requires="wps">
            <w:drawing>
              <wp:inline distT="0" distB="0" distL="114300" distR="114300">
                <wp:extent cx="5596255" cy="2599690"/>
                <wp:effectExtent l="4445" t="4445" r="19050" b="5715"/>
                <wp:docPr id="1" name="流程图: 可选过程 27"/>
                <wp:cNvGraphicFramePr/>
                <a:graphic xmlns:a="http://schemas.openxmlformats.org/drawingml/2006/main">
                  <a:graphicData uri="http://schemas.microsoft.com/office/word/2010/wordprocessingShape">
                    <wps:wsp>
                      <wps:cNvSpPr>
                        <a:spLocks noChangeArrowheads="1"/>
                      </wps:cNvSpPr>
                      <wps:spPr bwMode="auto">
                        <a:xfrm>
                          <a:off x="0" y="0"/>
                          <a:ext cx="5596255" cy="2599690"/>
                        </a:xfrm>
                        <a:prstGeom prst="flowChartAlternateProcess">
                          <a:avLst/>
                        </a:prstGeom>
                        <a:solidFill>
                          <a:srgbClr val="FFFFFF"/>
                        </a:solidFill>
                        <a:ln w="9525">
                          <a:solidFill>
                            <a:srgbClr val="000000"/>
                          </a:solidFill>
                          <a:prstDash val="dash"/>
                          <a:miter lim="800000"/>
                        </a:ln>
                        <a:effectLst/>
                      </wps:spPr>
                      <wps:txbx>
                        <w:txbxContent>
                          <w:p>
                            <w:pPr>
                              <w:rPr>
                                <w:b/>
                                <w:sz w:val="22"/>
                              </w:rPr>
                            </w:pPr>
                            <w:r>
                              <w:rPr>
                                <w:rFonts w:hint="eastAsia"/>
                                <w:b/>
                                <w:sz w:val="22"/>
                              </w:rPr>
                              <w:t>提示：请将授权代表身份证复印件（正反面）粘贴在此处，并加盖公章。</w:t>
                            </w:r>
                          </w:p>
                          <w:p>
                            <w:pPr>
                              <w:jc w:val="center"/>
                              <w:rPr>
                                <w:b/>
                                <w:sz w:val="22"/>
                              </w:rPr>
                            </w:pPr>
                          </w:p>
                          <w:p>
                            <w:pPr>
                              <w:rPr>
                                <w:b/>
                                <w:sz w:val="22"/>
                              </w:rPr>
                            </w:pPr>
                          </w:p>
                        </w:txbxContent>
                      </wps:txbx>
                      <wps:bodyPr rot="0" vert="horz" wrap="square" lIns="91440" tIns="45720" rIns="91440" bIns="45720" anchor="t" anchorCtr="0" upright="1">
                        <a:noAutofit/>
                      </wps:bodyPr>
                    </wps:wsp>
                  </a:graphicData>
                </a:graphic>
              </wp:inline>
            </w:drawing>
          </mc:Choice>
          <mc:Fallback>
            <w:pict>
              <v:shape id="流程图: 可选过程 27" o:spid="_x0000_s1026" o:spt="176" type="#_x0000_t176" style="height:204.7pt;width:440.65pt;" fillcolor="#FFFFFF" filled="t" stroked="t" coordsize="21600,21600" o:gfxdata="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NY/eg2AAAAAUBAAAPAAAAAAAAAAEAIAAAACIAAABkcnMvZG93&#10;bnJldi54bWxQSwECFAAUAAAACACHTuJA/Tp4mnICAADIBAAADgAAAAAAAAABACAAAAAnAQAAZHJz&#10;L2Uyb0RvYy54bWxQSwUGAAAAAAYABgBZAQAACwYAAAAA&#10;">
                <v:fill on="t" focussize="0,0"/>
                <v:stroke color="#000000" miterlimit="8" joinstyle="miter" dashstyle="dash"/>
                <v:imagedata o:title=""/>
                <o:lock v:ext="edit" aspectratio="f"/>
                <v:textbox>
                  <w:txbxContent>
                    <w:p>
                      <w:pPr>
                        <w:rPr>
                          <w:b/>
                          <w:sz w:val="22"/>
                        </w:rPr>
                      </w:pPr>
                      <w:r>
                        <w:rPr>
                          <w:rFonts w:hint="eastAsia"/>
                          <w:b/>
                          <w:sz w:val="22"/>
                        </w:rPr>
                        <w:t>提示：请将授权代表身份证复印件（正反面）粘贴在此处，并加盖公章。</w:t>
                      </w:r>
                    </w:p>
                    <w:p>
                      <w:pPr>
                        <w:jc w:val="center"/>
                        <w:rPr>
                          <w:b/>
                          <w:sz w:val="22"/>
                        </w:rPr>
                      </w:pPr>
                    </w:p>
                    <w:p>
                      <w:pPr>
                        <w:rPr>
                          <w:b/>
                          <w:sz w:val="22"/>
                        </w:rPr>
                      </w:pPr>
                    </w:p>
                  </w:txbxContent>
                </v:textbox>
                <w10:wrap type="none"/>
                <w10:anchorlock/>
              </v:shape>
            </w:pict>
          </mc:Fallback>
        </mc:AlternateContent>
      </w:r>
    </w:p>
    <w:p>
      <w:pPr>
        <w:pStyle w:val="3"/>
      </w:pPr>
      <w:r>
        <w:rPr>
          <w:rFonts w:hint="eastAsia"/>
        </w:rPr>
        <w:t>四、承诺函</w:t>
      </w:r>
    </w:p>
    <w:p>
      <w:pPr>
        <w:spacing w:line="540" w:lineRule="exact"/>
        <w:rPr>
          <w:rFonts w:ascii="仿宋" w:hAnsi="仿宋" w:eastAsia="仿宋" w:cs="仿宋"/>
          <w:color w:val="333333"/>
          <w:kern w:val="0"/>
          <w:sz w:val="28"/>
          <w:szCs w:val="28"/>
        </w:rPr>
      </w:pPr>
      <w:r>
        <w:rPr>
          <w:rFonts w:hint="eastAsia" w:ascii="仿宋" w:hAnsi="仿宋" w:eastAsia="仿宋" w:cs="仿宋"/>
          <w:color w:val="333333"/>
          <w:kern w:val="0"/>
          <w:sz w:val="28"/>
          <w:szCs w:val="28"/>
        </w:rPr>
        <w:t>致：廉江市人民医院</w:t>
      </w:r>
    </w:p>
    <w:p>
      <w:pPr>
        <w:spacing w:line="54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对于</w:t>
      </w:r>
      <w:r>
        <w:rPr>
          <w:rFonts w:hint="eastAsia" w:cs="仿宋"/>
          <w:color w:val="333333"/>
          <w:kern w:val="0"/>
          <w:sz w:val="28"/>
          <w:szCs w:val="28"/>
        </w:rPr>
        <w:t>本项目</w:t>
      </w:r>
      <w:r>
        <w:rPr>
          <w:rFonts w:hint="eastAsia" w:ascii="仿宋" w:hAnsi="仿宋" w:eastAsia="仿宋" w:cs="仿宋"/>
          <w:color w:val="333333"/>
          <w:kern w:val="0"/>
          <w:sz w:val="28"/>
          <w:szCs w:val="28"/>
        </w:rPr>
        <w:t>，我方郑重承诺</w:t>
      </w:r>
      <w:r>
        <w:rPr>
          <w:rFonts w:hint="eastAsia" w:cs="仿宋"/>
          <w:color w:val="333333"/>
          <w:kern w:val="0"/>
          <w:sz w:val="28"/>
          <w:szCs w:val="28"/>
        </w:rPr>
        <w:t>满足以</w:t>
      </w:r>
      <w:r>
        <w:rPr>
          <w:rFonts w:hint="eastAsia" w:ascii="仿宋" w:hAnsi="仿宋" w:eastAsia="仿宋" w:cs="仿宋"/>
          <w:color w:val="333333"/>
          <w:kern w:val="0"/>
          <w:sz w:val="28"/>
          <w:szCs w:val="28"/>
        </w:rPr>
        <w:t>下</w:t>
      </w:r>
      <w:r>
        <w:rPr>
          <w:rFonts w:hint="eastAsia" w:cs="仿宋"/>
          <w:color w:val="333333"/>
          <w:kern w:val="0"/>
          <w:sz w:val="28"/>
          <w:szCs w:val="28"/>
        </w:rPr>
        <w:t>要求</w:t>
      </w:r>
      <w:r>
        <w:rPr>
          <w:rFonts w:hint="eastAsia" w:ascii="仿宋" w:hAnsi="仿宋" w:eastAsia="仿宋" w:cs="仿宋"/>
          <w:color w:val="333333"/>
          <w:kern w:val="0"/>
          <w:sz w:val="28"/>
          <w:szCs w:val="28"/>
        </w:rPr>
        <w:t>：</w:t>
      </w:r>
    </w:p>
    <w:tbl>
      <w:tblPr>
        <w:tblStyle w:val="8"/>
        <w:tblpPr w:leftFromText="180" w:rightFromText="180" w:vertAnchor="text" w:horzAnchor="page" w:tblpX="1065" w:tblpY="638"/>
        <w:tblOverlap w:val="never"/>
        <w:tblW w:w="8955" w:type="dxa"/>
        <w:tblInd w:w="0" w:type="dxa"/>
        <w:tblLayout w:type="autofit"/>
        <w:tblCellMar>
          <w:top w:w="0" w:type="dxa"/>
          <w:left w:w="108" w:type="dxa"/>
          <w:bottom w:w="0" w:type="dxa"/>
          <w:right w:w="108" w:type="dxa"/>
        </w:tblCellMar>
      </w:tblPr>
      <w:tblGrid>
        <w:gridCol w:w="1455"/>
        <w:gridCol w:w="7500"/>
      </w:tblGrid>
      <w:tr>
        <w:tblPrEx>
          <w:tblCellMar>
            <w:top w:w="0" w:type="dxa"/>
            <w:left w:w="108" w:type="dxa"/>
            <w:bottom w:w="0" w:type="dxa"/>
            <w:right w:w="108" w:type="dxa"/>
          </w:tblCellMar>
        </w:tblPrEx>
        <w:trPr>
          <w:trHeight w:val="5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标的提供的时间</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eastAsia="宋体" w:cs="宋体"/>
                <w:color w:val="000000"/>
                <w:sz w:val="22"/>
                <w:szCs w:val="22"/>
              </w:rPr>
            </w:pPr>
            <w:r>
              <w:rPr>
                <w:rFonts w:hint="eastAsia" w:ascii="宋体" w:hAnsi="宋体" w:eastAsia="宋体" w:cs="宋体"/>
                <w:color w:val="000000"/>
                <w:sz w:val="22"/>
                <w:szCs w:val="22"/>
              </w:rPr>
              <w:t>自合同签订之日起10日内完成维修。</w:t>
            </w:r>
          </w:p>
        </w:tc>
      </w:tr>
      <w:tr>
        <w:tblPrEx>
          <w:tblCellMar>
            <w:top w:w="0" w:type="dxa"/>
            <w:left w:w="108" w:type="dxa"/>
            <w:bottom w:w="0" w:type="dxa"/>
            <w:right w:w="108" w:type="dxa"/>
          </w:tblCellMar>
        </w:tblPrEx>
        <w:trPr>
          <w:trHeight w:val="5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标的提供的地点</w:t>
            </w:r>
          </w:p>
        </w:tc>
        <w:tc>
          <w:tcPr>
            <w:tcW w:w="7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廉江市人民医院。</w:t>
            </w:r>
          </w:p>
        </w:tc>
      </w:tr>
      <w:tr>
        <w:tblPrEx>
          <w:tblCellMar>
            <w:top w:w="0" w:type="dxa"/>
            <w:left w:w="108" w:type="dxa"/>
            <w:bottom w:w="0" w:type="dxa"/>
            <w:right w:w="108" w:type="dxa"/>
          </w:tblCellMar>
        </w:tblPrEx>
        <w:trPr>
          <w:trHeight w:val="1062"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付款方式</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设备维修验收合格后六个月内支付维修金额。</w:t>
            </w:r>
          </w:p>
        </w:tc>
      </w:tr>
      <w:tr>
        <w:tblPrEx>
          <w:tblCellMar>
            <w:top w:w="0" w:type="dxa"/>
            <w:left w:w="108" w:type="dxa"/>
            <w:bottom w:w="0" w:type="dxa"/>
            <w:right w:w="108" w:type="dxa"/>
          </w:tblCellMar>
        </w:tblPrEx>
        <w:trPr>
          <w:trHeight w:val="104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验收要求</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eastAsia="宋体" w:cs="宋体"/>
                <w:color w:val="000000"/>
                <w:sz w:val="22"/>
                <w:szCs w:val="22"/>
              </w:rPr>
            </w:pPr>
            <w:r>
              <w:rPr>
                <w:rFonts w:hint="eastAsia" w:ascii="宋体" w:hAnsi="宋体" w:eastAsia="宋体" w:cs="宋体"/>
                <w:color w:val="000000"/>
                <w:sz w:val="22"/>
                <w:szCs w:val="22"/>
              </w:rPr>
              <w:t>设备维修完成后，需维修工程师、医院设备科工程师、设备使用科室负责人三方进行验收交接，维修后的设备需达到：①能正常开关机；②各项参数功能能正常使用；验收后质保半年。</w:t>
            </w:r>
          </w:p>
        </w:tc>
      </w:tr>
      <w:tr>
        <w:tblPrEx>
          <w:tblCellMar>
            <w:top w:w="0" w:type="dxa"/>
            <w:left w:w="108" w:type="dxa"/>
            <w:bottom w:w="0" w:type="dxa"/>
            <w:right w:w="108" w:type="dxa"/>
          </w:tblCellMar>
        </w:tblPrEx>
        <w:trPr>
          <w:trHeight w:val="84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售后要求</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eastAsia="宋体" w:cs="宋体"/>
                <w:color w:val="000000"/>
                <w:sz w:val="22"/>
                <w:szCs w:val="22"/>
              </w:rPr>
            </w:pPr>
            <w:r>
              <w:rPr>
                <w:rFonts w:hint="eastAsia" w:ascii="宋体" w:hAnsi="宋体" w:eastAsia="宋体" w:cs="宋体"/>
                <w:color w:val="000000"/>
                <w:sz w:val="22"/>
                <w:szCs w:val="22"/>
              </w:rPr>
              <w:t>验收后质保半年。</w:t>
            </w:r>
          </w:p>
        </w:tc>
      </w:tr>
    </w:tbl>
    <w:p>
      <w:pPr>
        <w:rPr>
          <w:rFonts w:ascii="仿宋" w:hAnsi="仿宋" w:eastAsia="仿宋" w:cs="仿宋"/>
          <w:sz w:val="24"/>
        </w:rPr>
      </w:pPr>
    </w:p>
    <w:p/>
    <w:p/>
    <w:p/>
    <w:p/>
    <w:p>
      <w:pPr>
        <w:spacing w:line="480" w:lineRule="auto"/>
        <w:ind w:firstLine="3150" w:firstLineChars="1500"/>
        <w:rPr>
          <w:sz w:val="28"/>
          <w:szCs w:val="28"/>
        </w:rPr>
      </w:pPr>
      <w:r>
        <w:rPr>
          <w:rFonts w:hint="eastAsia"/>
        </w:rPr>
        <w:tab/>
      </w:r>
      <w:r>
        <w:rPr>
          <w:rFonts w:hint="eastAsia"/>
          <w:sz w:val="28"/>
          <w:szCs w:val="28"/>
        </w:rPr>
        <w:t>公司名称：（盖章）</w:t>
      </w:r>
    </w:p>
    <w:p>
      <w:pPr>
        <w:spacing w:line="480" w:lineRule="auto"/>
        <w:ind w:firstLine="4480" w:firstLineChars="1600"/>
        <w:rPr>
          <w:sz w:val="28"/>
          <w:szCs w:val="28"/>
        </w:rPr>
      </w:pPr>
      <w:r>
        <w:rPr>
          <w:rFonts w:hint="eastAsia"/>
          <w:sz w:val="28"/>
          <w:szCs w:val="28"/>
        </w:rPr>
        <w:t>日    期：    年月  日</w:t>
      </w:r>
    </w:p>
    <w:p>
      <w:pPr>
        <w:rPr>
          <w:rFonts w:ascii="仿宋" w:hAnsi="仿宋" w:eastAsia="仿宋" w:cs="仿宋"/>
          <w:sz w:val="24"/>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tabs>
          <w:tab w:val="left" w:pos="285"/>
        </w:tabs>
        <w:spacing w:line="400" w:lineRule="exact"/>
        <w:jc w:val="left"/>
      </w:pPr>
      <w:r>
        <w:rPr>
          <w:rFonts w:hint="eastAsia"/>
        </w:rPr>
        <w:tab/>
      </w:r>
      <w:r>
        <w:rPr>
          <w:rFonts w:hint="eastAsia" w:eastAsia="仿宋" w:cs="仿宋"/>
          <w:b/>
          <w:kern w:val="44"/>
          <w:sz w:val="36"/>
        </w:rPr>
        <w:t>五、详细评审</w:t>
      </w:r>
    </w:p>
    <w:tbl>
      <w:tblPr>
        <w:tblStyle w:val="9"/>
        <w:tblW w:w="1028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1283"/>
        <w:gridCol w:w="6431"/>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252" w:type="dxa"/>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评审因素</w:t>
            </w:r>
          </w:p>
        </w:tc>
        <w:tc>
          <w:tcPr>
            <w:tcW w:w="7714" w:type="dxa"/>
            <w:gridSpan w:val="2"/>
            <w:vAlign w:val="center"/>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评审标准</w:t>
            </w:r>
          </w:p>
        </w:tc>
        <w:tc>
          <w:tcPr>
            <w:tcW w:w="1314" w:type="dxa"/>
            <w:vMerge w:val="restart"/>
            <w:vAlign w:val="center"/>
          </w:tcPr>
          <w:p>
            <w:pPr>
              <w:widowControl/>
              <w:spacing w:line="280" w:lineRule="exact"/>
              <w:jc w:val="center"/>
              <w:textAlignment w:val="center"/>
              <w:rPr>
                <w:rFonts w:ascii="仿宋" w:hAnsi="仿宋" w:eastAsia="仿宋" w:cs="仿宋"/>
                <w:b/>
                <w:bCs/>
                <w:color w:val="000000"/>
                <w:kern w:val="0"/>
                <w:sz w:val="24"/>
              </w:rPr>
            </w:pPr>
            <w:r>
              <w:rPr>
                <w:rFonts w:hint="eastAsia" w:cs="仿宋"/>
                <w:b/>
                <w:bCs/>
                <w:color w:val="000000"/>
                <w:kern w:val="0"/>
                <w:sz w:val="24"/>
              </w:rPr>
              <w:t>响应情况（填写满足或不满足）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252" w:type="dxa"/>
            <w:vMerge w:val="restart"/>
            <w:vAlign w:val="center"/>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分值构成</w:t>
            </w:r>
          </w:p>
        </w:tc>
        <w:tc>
          <w:tcPr>
            <w:tcW w:w="7714" w:type="dxa"/>
            <w:gridSpan w:val="2"/>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技术部分</w:t>
            </w:r>
            <w:r>
              <w:rPr>
                <w:rFonts w:hint="eastAsia" w:eastAsia="仿宋" w:cs="仿宋"/>
                <w:b/>
                <w:bCs/>
                <w:color w:val="000000"/>
                <w:kern w:val="0"/>
                <w:sz w:val="24"/>
                <w:lang w:val="en-US" w:eastAsia="zh-CN"/>
              </w:rPr>
              <w:t>7</w:t>
            </w:r>
            <w:r>
              <w:rPr>
                <w:rFonts w:hint="eastAsia" w:cs="仿宋"/>
                <w:b/>
                <w:bCs/>
                <w:color w:val="000000"/>
                <w:kern w:val="0"/>
                <w:sz w:val="24"/>
              </w:rPr>
              <w:t>8分</w:t>
            </w:r>
          </w:p>
        </w:tc>
        <w:tc>
          <w:tcPr>
            <w:tcW w:w="1314" w:type="dxa"/>
            <w:vMerge w:val="continue"/>
          </w:tcPr>
          <w:p>
            <w:pPr>
              <w:widowControl/>
              <w:spacing w:line="28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252" w:type="dxa"/>
            <w:vMerge w:val="continue"/>
          </w:tcPr>
          <w:p>
            <w:pPr>
              <w:widowControl/>
              <w:spacing w:line="280" w:lineRule="exact"/>
              <w:jc w:val="center"/>
              <w:textAlignment w:val="center"/>
              <w:rPr>
                <w:rFonts w:ascii="仿宋" w:hAnsi="仿宋" w:eastAsia="仿宋" w:cs="仿宋"/>
                <w:b/>
                <w:bCs/>
                <w:color w:val="000000"/>
                <w:kern w:val="0"/>
                <w:sz w:val="24"/>
              </w:rPr>
            </w:pPr>
          </w:p>
        </w:tc>
        <w:tc>
          <w:tcPr>
            <w:tcW w:w="7714" w:type="dxa"/>
            <w:gridSpan w:val="2"/>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商务部分1</w:t>
            </w:r>
            <w:r>
              <w:rPr>
                <w:rFonts w:hint="eastAsia" w:cs="仿宋"/>
                <w:b/>
                <w:bCs/>
                <w:color w:val="000000"/>
                <w:kern w:val="0"/>
                <w:sz w:val="24"/>
              </w:rPr>
              <w:t>2</w:t>
            </w:r>
            <w:r>
              <w:rPr>
                <w:rFonts w:hint="eastAsia" w:ascii="仿宋" w:hAnsi="仿宋" w:eastAsia="仿宋" w:cs="仿宋"/>
                <w:b/>
                <w:bCs/>
                <w:color w:val="000000"/>
                <w:kern w:val="0"/>
                <w:sz w:val="24"/>
              </w:rPr>
              <w:t>分</w:t>
            </w:r>
          </w:p>
        </w:tc>
        <w:tc>
          <w:tcPr>
            <w:tcW w:w="1314" w:type="dxa"/>
            <w:vMerge w:val="continue"/>
          </w:tcPr>
          <w:p>
            <w:pPr>
              <w:widowControl/>
              <w:spacing w:line="28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252" w:type="dxa"/>
            <w:vMerge w:val="continue"/>
          </w:tcPr>
          <w:p>
            <w:pPr>
              <w:widowControl/>
              <w:spacing w:line="280" w:lineRule="exact"/>
              <w:jc w:val="center"/>
              <w:textAlignment w:val="center"/>
              <w:rPr>
                <w:rFonts w:ascii="仿宋" w:hAnsi="仿宋" w:eastAsia="仿宋" w:cs="仿宋"/>
                <w:b/>
                <w:bCs/>
                <w:color w:val="000000"/>
                <w:kern w:val="0"/>
                <w:sz w:val="24"/>
              </w:rPr>
            </w:pPr>
          </w:p>
        </w:tc>
        <w:tc>
          <w:tcPr>
            <w:tcW w:w="7714" w:type="dxa"/>
            <w:gridSpan w:val="2"/>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报价得分</w:t>
            </w:r>
            <w:r>
              <w:rPr>
                <w:rFonts w:hint="eastAsia" w:eastAsia="仿宋" w:cs="仿宋"/>
                <w:b/>
                <w:bCs/>
                <w:color w:val="000000"/>
                <w:kern w:val="0"/>
                <w:sz w:val="24"/>
                <w:lang w:val="en-US" w:eastAsia="zh-CN"/>
              </w:rPr>
              <w:t>1</w:t>
            </w:r>
            <w:r>
              <w:rPr>
                <w:rFonts w:hint="eastAsia" w:ascii="仿宋" w:hAnsi="仿宋" w:eastAsia="仿宋" w:cs="仿宋"/>
                <w:b/>
                <w:bCs/>
                <w:color w:val="000000"/>
                <w:kern w:val="0"/>
                <w:sz w:val="24"/>
              </w:rPr>
              <w:t>0分</w:t>
            </w:r>
          </w:p>
        </w:tc>
        <w:tc>
          <w:tcPr>
            <w:tcW w:w="1314" w:type="dxa"/>
            <w:vMerge w:val="continue"/>
          </w:tcPr>
          <w:p>
            <w:pPr>
              <w:widowControl/>
              <w:spacing w:line="28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2" w:type="dxa"/>
            <w:vMerge w:val="restart"/>
          </w:tcPr>
          <w:p>
            <w:pPr>
              <w:widowControl/>
              <w:spacing w:line="280" w:lineRule="exact"/>
              <w:jc w:val="center"/>
              <w:textAlignment w:val="center"/>
              <w:rPr>
                <w:rFonts w:hint="default" w:ascii="仿宋" w:hAnsi="仿宋" w:eastAsia="仿宋" w:cs="仿宋"/>
                <w:b/>
                <w:bCs/>
                <w:color w:val="000000"/>
                <w:kern w:val="0"/>
                <w:sz w:val="24"/>
                <w:lang w:val="en-US" w:eastAsia="zh-CN"/>
              </w:rPr>
            </w:pPr>
            <w:r>
              <w:rPr>
                <w:rFonts w:hint="eastAsia" w:ascii="仿宋" w:hAnsi="仿宋" w:eastAsia="仿宋" w:cs="仿宋"/>
                <w:b/>
                <w:bCs/>
                <w:color w:val="000000"/>
                <w:kern w:val="0"/>
                <w:sz w:val="24"/>
              </w:rPr>
              <w:t>技术部分</w:t>
            </w:r>
            <w:r>
              <w:rPr>
                <w:rFonts w:hint="eastAsia" w:ascii="仿宋" w:hAnsi="仿宋" w:eastAsia="仿宋" w:cs="仿宋"/>
                <w:b/>
                <w:bCs/>
                <w:color w:val="000000"/>
                <w:kern w:val="0"/>
                <w:sz w:val="24"/>
                <w:lang w:eastAsia="zh-CN"/>
              </w:rPr>
              <w:t>（</w:t>
            </w:r>
            <w:r>
              <w:rPr>
                <w:rFonts w:hint="eastAsia" w:ascii="仿宋" w:hAnsi="仿宋" w:eastAsia="仿宋" w:cs="仿宋"/>
                <w:b/>
                <w:bCs/>
                <w:color w:val="000000"/>
                <w:kern w:val="0"/>
                <w:sz w:val="24"/>
                <w:lang w:val="en-US" w:eastAsia="zh-CN"/>
              </w:rPr>
              <w:t>78分）</w:t>
            </w:r>
          </w:p>
        </w:tc>
        <w:tc>
          <w:tcPr>
            <w:tcW w:w="1283" w:type="dxa"/>
            <w:vMerge w:val="restart"/>
          </w:tcPr>
          <w:p>
            <w:pPr>
              <w:widowControl/>
              <w:spacing w:line="280" w:lineRule="exact"/>
              <w:jc w:val="center"/>
              <w:textAlignment w:val="center"/>
              <w:rPr>
                <w:rFonts w:hint="eastAsia" w:ascii="仿宋" w:hAnsi="仿宋" w:cs="仿宋" w:eastAsiaTheme="minorEastAsia"/>
                <w:b/>
                <w:bCs/>
                <w:color w:val="000000"/>
                <w:kern w:val="0"/>
                <w:sz w:val="24"/>
                <w:lang w:eastAsia="zh-CN"/>
              </w:rPr>
            </w:pPr>
            <w:r>
              <w:rPr>
                <w:rFonts w:hint="eastAsia" w:cs="仿宋"/>
                <w:b/>
                <w:bCs/>
                <w:color w:val="000000"/>
                <w:kern w:val="0"/>
                <w:sz w:val="24"/>
              </w:rPr>
              <w:t>每满足一条技术参数得1</w:t>
            </w:r>
            <w:r>
              <w:rPr>
                <w:rFonts w:hint="eastAsia" w:cs="仿宋"/>
                <w:b/>
                <w:bCs/>
                <w:color w:val="000000"/>
                <w:kern w:val="0"/>
                <w:sz w:val="24"/>
                <w:lang w:val="en-US" w:eastAsia="zh-CN"/>
              </w:rPr>
              <w:t>3</w:t>
            </w:r>
            <w:r>
              <w:rPr>
                <w:rFonts w:hint="eastAsia" w:cs="仿宋"/>
                <w:b/>
                <w:bCs/>
                <w:color w:val="000000"/>
                <w:kern w:val="0"/>
                <w:sz w:val="24"/>
              </w:rPr>
              <w:t>分</w:t>
            </w:r>
            <w:r>
              <w:rPr>
                <w:rFonts w:hint="eastAsia" w:cs="仿宋"/>
                <w:b/>
                <w:bCs/>
                <w:color w:val="000000"/>
                <w:kern w:val="0"/>
                <w:sz w:val="24"/>
                <w:lang w:eastAsia="zh-CN"/>
              </w:rPr>
              <w:t>（</w:t>
            </w:r>
            <w:r>
              <w:rPr>
                <w:rFonts w:hint="eastAsia" w:cs="仿宋"/>
                <w:b/>
                <w:bCs/>
                <w:color w:val="000000"/>
                <w:kern w:val="0"/>
                <w:sz w:val="24"/>
                <w:lang w:val="en-US" w:eastAsia="zh-CN"/>
              </w:rPr>
              <w:t>65</w:t>
            </w:r>
            <w:r>
              <w:rPr>
                <w:rFonts w:hint="eastAsia" w:cs="仿宋"/>
                <w:b/>
                <w:bCs/>
                <w:color w:val="000000"/>
                <w:kern w:val="0"/>
                <w:sz w:val="24"/>
              </w:rPr>
              <w:t>分</w:t>
            </w:r>
            <w:r>
              <w:rPr>
                <w:rFonts w:hint="eastAsia" w:cs="仿宋"/>
                <w:b/>
                <w:bCs/>
                <w:color w:val="000000"/>
                <w:kern w:val="0"/>
                <w:sz w:val="24"/>
                <w:lang w:eastAsia="zh-CN"/>
              </w:rPr>
              <w:t>）</w:t>
            </w:r>
          </w:p>
        </w:tc>
        <w:tc>
          <w:tcPr>
            <w:tcW w:w="6431" w:type="dxa"/>
            <w:vAlign w:val="top"/>
          </w:tcPr>
          <w:p>
            <w:pPr>
              <w:widowControl/>
              <w:spacing w:line="280" w:lineRule="exact"/>
              <w:jc w:val="left"/>
              <w:textAlignment w:val="center"/>
              <w:rPr>
                <w:rFonts w:hint="eastAsia" w:asciiTheme="minorHAnsi" w:hAnsiTheme="minorHAnsi" w:eastAsiaTheme="minorEastAsia" w:cstheme="minorBidi"/>
                <w:kern w:val="2"/>
                <w:sz w:val="21"/>
                <w:szCs w:val="24"/>
                <w:lang w:val="en-US" w:eastAsia="zh-CN" w:bidi="ar-SA"/>
              </w:rPr>
            </w:pPr>
            <w:r>
              <w:rPr>
                <w:rFonts w:hint="eastAsia"/>
              </w:rPr>
              <w:t>1.更换全新的超声探头</w:t>
            </w:r>
            <w:r>
              <w:rPr>
                <w:rFonts w:hint="eastAsia"/>
                <w:lang w:eastAsia="zh-CN"/>
              </w:rPr>
              <w:t>，</w:t>
            </w:r>
            <w:r>
              <w:rPr>
                <w:rFonts w:hint="eastAsia"/>
              </w:rPr>
              <w:t>维修更换备件时，要随工单附上相应合格证、出库单等相关资料，确保配件为全新合法。</w:t>
            </w:r>
          </w:p>
        </w:tc>
        <w:tc>
          <w:tcPr>
            <w:tcW w:w="1314" w:type="dxa"/>
            <w:vAlign w:val="top"/>
          </w:tcPr>
          <w:p>
            <w:pPr>
              <w:widowControl/>
              <w:spacing w:line="280" w:lineRule="exact"/>
              <w:jc w:val="center"/>
              <w:textAlignment w:val="center"/>
              <w:rPr>
                <w:rFonts w:ascii="仿宋" w:hAnsi="仿宋" w:eastAsia="仿宋" w:cs="仿宋"/>
                <w:b/>
                <w:bCs/>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2" w:type="dxa"/>
            <w:vMerge w:val="continue"/>
          </w:tcPr>
          <w:p>
            <w:pPr>
              <w:widowControl/>
              <w:spacing w:line="280" w:lineRule="exact"/>
              <w:jc w:val="center"/>
              <w:textAlignment w:val="center"/>
              <w:rPr>
                <w:rFonts w:hint="eastAsia" w:ascii="仿宋" w:hAnsi="仿宋" w:eastAsia="仿宋" w:cs="仿宋"/>
                <w:b/>
                <w:bCs/>
                <w:color w:val="000000"/>
                <w:kern w:val="0"/>
                <w:sz w:val="24"/>
              </w:rPr>
            </w:pPr>
          </w:p>
        </w:tc>
        <w:tc>
          <w:tcPr>
            <w:tcW w:w="1283" w:type="dxa"/>
            <w:vMerge w:val="continue"/>
          </w:tcPr>
          <w:p>
            <w:pPr>
              <w:widowControl/>
              <w:spacing w:line="280" w:lineRule="exact"/>
              <w:jc w:val="center"/>
              <w:textAlignment w:val="center"/>
              <w:rPr>
                <w:rFonts w:hint="eastAsia" w:cs="仿宋"/>
                <w:b/>
                <w:bCs/>
                <w:color w:val="000000"/>
                <w:kern w:val="0"/>
                <w:sz w:val="24"/>
              </w:rPr>
            </w:pPr>
          </w:p>
        </w:tc>
        <w:tc>
          <w:tcPr>
            <w:tcW w:w="6431" w:type="dxa"/>
          </w:tcPr>
          <w:p>
            <w:pPr>
              <w:widowControl/>
              <w:spacing w:line="280" w:lineRule="exact"/>
              <w:jc w:val="left"/>
              <w:textAlignment w:val="center"/>
              <w:rPr>
                <w:rFonts w:hint="eastAsia"/>
              </w:rPr>
            </w:pPr>
            <w:r>
              <w:rPr>
                <w:rFonts w:hint="eastAsia"/>
                <w:lang w:val="en-US" w:eastAsia="zh-CN"/>
              </w:rPr>
              <w:t>2.</w:t>
            </w:r>
            <w:r>
              <w:rPr>
                <w:rFonts w:hint="eastAsia"/>
              </w:rPr>
              <w:t>同设备同故障部位在保修期内出现故障，需免费提供维修、配件更换和维修劳务服务。</w:t>
            </w:r>
          </w:p>
        </w:tc>
        <w:tc>
          <w:tcPr>
            <w:tcW w:w="1314" w:type="dxa"/>
          </w:tcPr>
          <w:p>
            <w:pPr>
              <w:widowControl/>
              <w:spacing w:line="28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2" w:type="dxa"/>
            <w:vMerge w:val="continue"/>
          </w:tcPr>
          <w:p>
            <w:pPr>
              <w:widowControl/>
              <w:spacing w:line="280" w:lineRule="exact"/>
              <w:jc w:val="center"/>
              <w:textAlignment w:val="center"/>
              <w:rPr>
                <w:rFonts w:hint="eastAsia" w:ascii="仿宋" w:hAnsi="仿宋" w:eastAsia="仿宋" w:cs="仿宋"/>
                <w:b/>
                <w:bCs/>
                <w:color w:val="000000"/>
                <w:kern w:val="0"/>
                <w:sz w:val="24"/>
              </w:rPr>
            </w:pPr>
          </w:p>
        </w:tc>
        <w:tc>
          <w:tcPr>
            <w:tcW w:w="1283" w:type="dxa"/>
            <w:vMerge w:val="continue"/>
          </w:tcPr>
          <w:p>
            <w:pPr>
              <w:widowControl/>
              <w:spacing w:line="280" w:lineRule="exact"/>
              <w:jc w:val="center"/>
              <w:textAlignment w:val="center"/>
              <w:rPr>
                <w:rFonts w:hint="eastAsia" w:cs="仿宋"/>
                <w:b/>
                <w:bCs/>
                <w:color w:val="000000"/>
                <w:kern w:val="0"/>
                <w:sz w:val="24"/>
              </w:rPr>
            </w:pPr>
          </w:p>
        </w:tc>
        <w:tc>
          <w:tcPr>
            <w:tcW w:w="6431" w:type="dxa"/>
          </w:tcPr>
          <w:p>
            <w:pPr>
              <w:widowControl/>
              <w:spacing w:line="280" w:lineRule="exact"/>
              <w:jc w:val="left"/>
              <w:textAlignment w:val="center"/>
              <w:rPr>
                <w:rFonts w:hint="eastAsia"/>
              </w:rPr>
            </w:pPr>
            <w:r>
              <w:rPr>
                <w:rFonts w:hint="eastAsia"/>
                <w:lang w:val="en-US" w:eastAsia="zh-CN"/>
              </w:rPr>
              <w:t>3.</w:t>
            </w:r>
            <w:r>
              <w:rPr>
                <w:rFonts w:hint="eastAsia"/>
              </w:rPr>
              <w:t>同设备同故障部位在保修期内出现故障≥2次，院方有权另请第三方进行维修处理，涉及费用由维修方支出。</w:t>
            </w:r>
          </w:p>
        </w:tc>
        <w:tc>
          <w:tcPr>
            <w:tcW w:w="1314" w:type="dxa"/>
          </w:tcPr>
          <w:p>
            <w:pPr>
              <w:widowControl/>
              <w:spacing w:line="28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2" w:type="dxa"/>
            <w:vMerge w:val="continue"/>
          </w:tcPr>
          <w:p>
            <w:pPr>
              <w:widowControl/>
              <w:spacing w:line="280" w:lineRule="exact"/>
              <w:jc w:val="center"/>
              <w:textAlignment w:val="center"/>
              <w:rPr>
                <w:rFonts w:hint="eastAsia" w:ascii="仿宋" w:hAnsi="仿宋" w:eastAsia="仿宋" w:cs="仿宋"/>
                <w:b/>
                <w:bCs/>
                <w:color w:val="000000"/>
                <w:kern w:val="0"/>
                <w:sz w:val="24"/>
              </w:rPr>
            </w:pPr>
          </w:p>
        </w:tc>
        <w:tc>
          <w:tcPr>
            <w:tcW w:w="1283" w:type="dxa"/>
            <w:vMerge w:val="continue"/>
          </w:tcPr>
          <w:p>
            <w:pPr>
              <w:widowControl/>
              <w:spacing w:line="280" w:lineRule="exact"/>
              <w:jc w:val="center"/>
              <w:textAlignment w:val="center"/>
              <w:rPr>
                <w:rFonts w:hint="eastAsia" w:cs="仿宋"/>
                <w:b/>
                <w:bCs/>
                <w:color w:val="000000"/>
                <w:kern w:val="0"/>
                <w:sz w:val="24"/>
              </w:rPr>
            </w:pPr>
          </w:p>
        </w:tc>
        <w:tc>
          <w:tcPr>
            <w:tcW w:w="6431" w:type="dxa"/>
          </w:tcPr>
          <w:p>
            <w:pPr>
              <w:widowControl/>
              <w:spacing w:line="280" w:lineRule="exact"/>
              <w:jc w:val="left"/>
              <w:textAlignment w:val="center"/>
              <w:rPr>
                <w:rFonts w:hint="eastAsia"/>
              </w:rPr>
            </w:pPr>
            <w:r>
              <w:rPr>
                <w:rFonts w:hint="eastAsia"/>
                <w:lang w:val="en-US" w:eastAsia="zh-CN"/>
              </w:rPr>
              <w:t>4.</w:t>
            </w:r>
            <w:r>
              <w:rPr>
                <w:rFonts w:hint="eastAsia"/>
              </w:rPr>
              <w:t>同设备同故障部位在保修期内出现故障，报修后要及时响应，确认故障情况后，12小时内到达现场进行维修。（到达现场需向院方设备监管部门报备，确认响应及现场时间）；若在3个工作日内未能完成维修，需提供备用设备，保证临床科室设备使用需求正常工作。</w:t>
            </w:r>
          </w:p>
        </w:tc>
        <w:tc>
          <w:tcPr>
            <w:tcW w:w="1314" w:type="dxa"/>
          </w:tcPr>
          <w:p>
            <w:pPr>
              <w:widowControl/>
              <w:spacing w:line="28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2" w:type="dxa"/>
            <w:vMerge w:val="continue"/>
          </w:tcPr>
          <w:p>
            <w:pPr>
              <w:widowControl/>
              <w:spacing w:line="280" w:lineRule="exact"/>
              <w:jc w:val="center"/>
              <w:textAlignment w:val="center"/>
              <w:rPr>
                <w:rFonts w:hint="eastAsia" w:ascii="仿宋" w:hAnsi="仿宋" w:eastAsia="仿宋" w:cs="仿宋"/>
                <w:b/>
                <w:bCs/>
                <w:color w:val="000000"/>
                <w:kern w:val="0"/>
                <w:sz w:val="24"/>
              </w:rPr>
            </w:pPr>
          </w:p>
        </w:tc>
        <w:tc>
          <w:tcPr>
            <w:tcW w:w="1283" w:type="dxa"/>
            <w:vMerge w:val="continue"/>
          </w:tcPr>
          <w:p>
            <w:pPr>
              <w:widowControl/>
              <w:spacing w:line="280" w:lineRule="exact"/>
              <w:jc w:val="center"/>
              <w:textAlignment w:val="center"/>
              <w:rPr>
                <w:rFonts w:hint="eastAsia" w:cs="仿宋"/>
                <w:b/>
                <w:bCs/>
                <w:color w:val="000000"/>
                <w:kern w:val="0"/>
                <w:sz w:val="24"/>
              </w:rPr>
            </w:pPr>
          </w:p>
        </w:tc>
        <w:tc>
          <w:tcPr>
            <w:tcW w:w="6431" w:type="dxa"/>
          </w:tcPr>
          <w:p>
            <w:pPr>
              <w:widowControl/>
              <w:spacing w:line="280" w:lineRule="exact"/>
              <w:jc w:val="left"/>
              <w:textAlignment w:val="center"/>
              <w:rPr>
                <w:rFonts w:hint="eastAsia"/>
              </w:rPr>
            </w:pPr>
            <w:r>
              <w:rPr>
                <w:rFonts w:hint="eastAsia"/>
                <w:lang w:val="en-US" w:eastAsia="zh-CN"/>
              </w:rPr>
              <w:t>5.</w:t>
            </w:r>
            <w:r>
              <w:rPr>
                <w:rFonts w:hint="eastAsia"/>
              </w:rPr>
              <w:t>维修及保修期内维修后，需向医院提交设备维保维修服务工单，由设备监管部门签字确认完成。</w:t>
            </w:r>
          </w:p>
        </w:tc>
        <w:tc>
          <w:tcPr>
            <w:tcW w:w="1314" w:type="dxa"/>
          </w:tcPr>
          <w:p>
            <w:pPr>
              <w:widowControl/>
              <w:spacing w:line="28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52" w:type="dxa"/>
            <w:vMerge w:val="continue"/>
          </w:tcPr>
          <w:p>
            <w:pPr>
              <w:widowControl/>
              <w:spacing w:line="280" w:lineRule="exact"/>
              <w:jc w:val="center"/>
              <w:textAlignment w:val="center"/>
              <w:rPr>
                <w:rFonts w:ascii="仿宋" w:hAnsi="仿宋" w:eastAsia="仿宋" w:cs="仿宋"/>
                <w:b/>
                <w:bCs/>
                <w:color w:val="000000"/>
                <w:kern w:val="0"/>
                <w:sz w:val="24"/>
              </w:rPr>
            </w:pPr>
          </w:p>
        </w:tc>
        <w:tc>
          <w:tcPr>
            <w:tcW w:w="1283" w:type="dxa"/>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lang w:val="en-US" w:eastAsia="zh-CN"/>
              </w:rPr>
              <w:t>服务方案（13分）</w:t>
            </w:r>
          </w:p>
        </w:tc>
        <w:tc>
          <w:tcPr>
            <w:tcW w:w="6431" w:type="dxa"/>
          </w:tcPr>
          <w:p>
            <w:pPr>
              <w:widowControl/>
              <w:spacing w:line="260" w:lineRule="exact"/>
              <w:jc w:val="lef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根据投标人提供的服务方案进行综合评分。</w:t>
            </w:r>
          </w:p>
          <w:p>
            <w:pPr>
              <w:widowControl/>
              <w:spacing w:line="260" w:lineRule="exact"/>
              <w:jc w:val="lef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1、有</w:t>
            </w:r>
            <w:r>
              <w:rPr>
                <w:rFonts w:hint="eastAsia" w:asciiTheme="minorEastAsia" w:hAnsiTheme="minorEastAsia" w:cstheme="minorEastAsia"/>
                <w:sz w:val="18"/>
                <w:szCs w:val="18"/>
                <w:lang w:val="en-US" w:eastAsia="zh-CN"/>
              </w:rPr>
              <w:t>服务</w:t>
            </w:r>
            <w:r>
              <w:rPr>
                <w:rFonts w:hint="eastAsia" w:asciiTheme="minorEastAsia" w:hAnsiTheme="minorEastAsia" w:cstheme="minorEastAsia"/>
                <w:sz w:val="18"/>
                <w:szCs w:val="18"/>
              </w:rPr>
              <w:t>方案，完全满足项目需求，得</w:t>
            </w:r>
            <w:r>
              <w:rPr>
                <w:rFonts w:hint="eastAsia" w:asciiTheme="minorEastAsia" w:hAnsiTheme="minorEastAsia" w:cstheme="minorEastAsia"/>
                <w:sz w:val="18"/>
                <w:szCs w:val="18"/>
                <w:lang w:val="en-US" w:eastAsia="zh-CN"/>
              </w:rPr>
              <w:t>13</w:t>
            </w:r>
            <w:r>
              <w:rPr>
                <w:rFonts w:hint="eastAsia" w:asciiTheme="minorEastAsia" w:hAnsiTheme="minorEastAsia" w:cstheme="minorEastAsia"/>
                <w:sz w:val="18"/>
                <w:szCs w:val="18"/>
              </w:rPr>
              <w:t>分；</w:t>
            </w:r>
          </w:p>
          <w:p>
            <w:pPr>
              <w:widowControl/>
              <w:spacing w:line="260" w:lineRule="exact"/>
              <w:jc w:val="lef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2、有</w:t>
            </w:r>
            <w:r>
              <w:rPr>
                <w:rFonts w:hint="eastAsia" w:asciiTheme="minorEastAsia" w:hAnsiTheme="minorEastAsia" w:cstheme="minorEastAsia"/>
                <w:sz w:val="18"/>
                <w:szCs w:val="18"/>
                <w:lang w:val="en-US" w:eastAsia="zh-CN"/>
              </w:rPr>
              <w:t>服务</w:t>
            </w:r>
            <w:r>
              <w:rPr>
                <w:rFonts w:hint="eastAsia" w:asciiTheme="minorEastAsia" w:hAnsiTheme="minorEastAsia" w:cstheme="minorEastAsia"/>
                <w:sz w:val="18"/>
                <w:szCs w:val="18"/>
              </w:rPr>
              <w:t>方案，</w:t>
            </w:r>
            <w:r>
              <w:rPr>
                <w:rFonts w:hint="eastAsia" w:asciiTheme="minorEastAsia" w:hAnsiTheme="minorEastAsia" w:cstheme="minorEastAsia"/>
                <w:sz w:val="18"/>
                <w:szCs w:val="18"/>
                <w:lang w:val="en-US" w:eastAsia="zh-CN"/>
              </w:rPr>
              <w:t>基本</w:t>
            </w:r>
            <w:r>
              <w:rPr>
                <w:rFonts w:hint="eastAsia" w:asciiTheme="minorEastAsia" w:hAnsiTheme="minorEastAsia" w:cstheme="minorEastAsia"/>
                <w:sz w:val="18"/>
                <w:szCs w:val="18"/>
              </w:rPr>
              <w:t>满足项目需求，得</w:t>
            </w:r>
            <w:r>
              <w:rPr>
                <w:rFonts w:hint="eastAsia" w:asciiTheme="minorEastAsia" w:hAnsiTheme="minorEastAsia" w:cstheme="minorEastAsia"/>
                <w:sz w:val="18"/>
                <w:szCs w:val="18"/>
                <w:lang w:val="en-US" w:eastAsia="zh-CN"/>
              </w:rPr>
              <w:t>9</w:t>
            </w:r>
            <w:r>
              <w:rPr>
                <w:rFonts w:hint="eastAsia" w:asciiTheme="minorEastAsia" w:hAnsiTheme="minorEastAsia" w:cstheme="minorEastAsia"/>
                <w:sz w:val="18"/>
                <w:szCs w:val="18"/>
              </w:rPr>
              <w:t>分；</w:t>
            </w:r>
          </w:p>
          <w:p>
            <w:pPr>
              <w:widowControl/>
              <w:spacing w:line="260" w:lineRule="exact"/>
              <w:jc w:val="lef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3、有</w:t>
            </w:r>
            <w:r>
              <w:rPr>
                <w:rFonts w:hint="eastAsia" w:asciiTheme="minorEastAsia" w:hAnsiTheme="minorEastAsia" w:cstheme="minorEastAsia"/>
                <w:sz w:val="18"/>
                <w:szCs w:val="18"/>
                <w:lang w:val="en-US" w:eastAsia="zh-CN"/>
              </w:rPr>
              <w:t>服务</w:t>
            </w:r>
            <w:r>
              <w:rPr>
                <w:rFonts w:hint="eastAsia" w:asciiTheme="minorEastAsia" w:hAnsiTheme="minorEastAsia" w:cstheme="minorEastAsia"/>
                <w:sz w:val="18"/>
                <w:szCs w:val="18"/>
              </w:rPr>
              <w:t>方案，不能完全满足项目需求，得</w:t>
            </w:r>
            <w:r>
              <w:rPr>
                <w:rFonts w:hint="eastAsia" w:asciiTheme="minorEastAsia" w:hAnsiTheme="minorEastAsia" w:cstheme="minorEastAsia"/>
                <w:sz w:val="18"/>
                <w:szCs w:val="18"/>
                <w:lang w:val="en-US" w:eastAsia="zh-CN"/>
              </w:rPr>
              <w:t>5</w:t>
            </w:r>
            <w:r>
              <w:rPr>
                <w:rFonts w:hint="eastAsia" w:asciiTheme="minorEastAsia" w:hAnsiTheme="minorEastAsia" w:cstheme="minorEastAsia"/>
                <w:sz w:val="18"/>
                <w:szCs w:val="18"/>
              </w:rPr>
              <w:t>分；</w:t>
            </w:r>
          </w:p>
          <w:p>
            <w:pPr>
              <w:widowControl/>
              <w:spacing w:line="280" w:lineRule="exact"/>
              <w:jc w:val="left"/>
              <w:textAlignment w:val="center"/>
              <w:rPr>
                <w:rFonts w:ascii="仿宋" w:hAnsi="仿宋" w:eastAsia="仿宋" w:cs="仿宋"/>
                <w:b/>
                <w:bCs/>
                <w:color w:val="000000"/>
                <w:kern w:val="0"/>
                <w:sz w:val="24"/>
              </w:rPr>
            </w:pPr>
            <w:r>
              <w:rPr>
                <w:rFonts w:hint="eastAsia" w:asciiTheme="minorEastAsia" w:hAnsiTheme="minorEastAsia" w:cstheme="minorEastAsia"/>
                <w:sz w:val="18"/>
                <w:szCs w:val="18"/>
              </w:rPr>
              <w:t>4、未提供不得分。</w:t>
            </w:r>
          </w:p>
        </w:tc>
        <w:tc>
          <w:tcPr>
            <w:tcW w:w="1314" w:type="dxa"/>
          </w:tcPr>
          <w:p>
            <w:pPr>
              <w:widowControl/>
              <w:spacing w:line="280" w:lineRule="exact"/>
              <w:jc w:val="center"/>
              <w:textAlignment w:val="center"/>
              <w:rPr>
                <w:rFonts w:cs="仿宋"/>
                <w:b/>
                <w:bCs/>
                <w:color w:val="000000"/>
                <w:kern w:val="0"/>
                <w:sz w:val="24"/>
              </w:rPr>
            </w:pPr>
            <w:r>
              <w:rPr>
                <w:rFonts w:hint="eastAsia" w:cs="仿宋"/>
                <w:b/>
                <w:bCs/>
                <w:color w:val="000000"/>
                <w:kern w:val="0"/>
                <w:sz w:val="24"/>
              </w:rPr>
              <w:t>资料附后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52" w:type="dxa"/>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商务部分(1</w:t>
            </w:r>
            <w:r>
              <w:rPr>
                <w:rFonts w:hint="eastAsia" w:cs="仿宋"/>
                <w:b/>
                <w:bCs/>
                <w:color w:val="000000"/>
                <w:kern w:val="0"/>
                <w:sz w:val="24"/>
              </w:rPr>
              <w:t>2</w:t>
            </w:r>
            <w:r>
              <w:rPr>
                <w:rFonts w:hint="eastAsia" w:ascii="仿宋" w:hAnsi="仿宋" w:eastAsia="仿宋" w:cs="仿宋"/>
                <w:b/>
                <w:bCs/>
                <w:color w:val="000000"/>
                <w:kern w:val="0"/>
                <w:sz w:val="24"/>
              </w:rPr>
              <w:t>分)</w:t>
            </w:r>
          </w:p>
        </w:tc>
        <w:tc>
          <w:tcPr>
            <w:tcW w:w="1283" w:type="dxa"/>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 xml:space="preserve">同类项目业绩 </w:t>
            </w:r>
          </w:p>
          <w:p>
            <w:pPr>
              <w:widowControl/>
              <w:spacing w:line="280" w:lineRule="exact"/>
              <w:jc w:val="center"/>
              <w:textAlignment w:val="center"/>
              <w:rPr>
                <w:rFonts w:ascii="仿宋" w:hAnsi="仿宋" w:eastAsia="仿宋" w:cs="仿宋"/>
                <w:b/>
                <w:bCs/>
                <w:color w:val="000000"/>
                <w:kern w:val="0"/>
                <w:sz w:val="24"/>
              </w:rPr>
            </w:pPr>
          </w:p>
        </w:tc>
        <w:tc>
          <w:tcPr>
            <w:tcW w:w="6431" w:type="dxa"/>
          </w:tcPr>
          <w:p>
            <w:pPr>
              <w:widowControl/>
              <w:spacing w:line="280" w:lineRule="exact"/>
              <w:jc w:val="left"/>
              <w:textAlignment w:val="center"/>
            </w:pPr>
            <w:r>
              <w:rPr>
                <w:rFonts w:hint="eastAsia" w:ascii="仿宋" w:hAnsi="仿宋" w:eastAsia="仿宋" w:cs="仿宋"/>
                <w:b/>
                <w:bCs/>
                <w:color w:val="000000"/>
                <w:kern w:val="0"/>
                <w:sz w:val="24"/>
              </w:rPr>
              <w:t>2021年1月1日（以合同签订时间为准）至今，供应商承接同类项目业绩，每提供一项同类项目业绩得</w:t>
            </w:r>
            <w:r>
              <w:rPr>
                <w:rFonts w:hint="eastAsia" w:cs="仿宋"/>
                <w:b/>
                <w:bCs/>
                <w:color w:val="000000"/>
                <w:kern w:val="0"/>
                <w:sz w:val="24"/>
              </w:rPr>
              <w:t>4</w:t>
            </w:r>
            <w:r>
              <w:rPr>
                <w:rFonts w:hint="eastAsia" w:ascii="仿宋" w:hAnsi="仿宋" w:eastAsia="仿宋" w:cs="仿宋"/>
                <w:b/>
                <w:bCs/>
                <w:color w:val="000000"/>
                <w:kern w:val="0"/>
                <w:sz w:val="24"/>
              </w:rPr>
              <w:t>分，最高1</w:t>
            </w:r>
            <w:r>
              <w:rPr>
                <w:rFonts w:hint="eastAsia" w:cs="仿宋"/>
                <w:b/>
                <w:bCs/>
                <w:color w:val="000000"/>
                <w:kern w:val="0"/>
                <w:sz w:val="24"/>
              </w:rPr>
              <w:t>2</w:t>
            </w:r>
            <w:r>
              <w:rPr>
                <w:rFonts w:hint="eastAsia" w:ascii="仿宋" w:hAnsi="仿宋" w:eastAsia="仿宋" w:cs="仿宋"/>
                <w:b/>
                <w:bCs/>
                <w:color w:val="000000"/>
                <w:kern w:val="0"/>
                <w:sz w:val="24"/>
              </w:rPr>
              <w:t>分。注：需提供同类项目业绩合同复印件加盖公章，不提供不得分。</w:t>
            </w:r>
          </w:p>
        </w:tc>
        <w:tc>
          <w:tcPr>
            <w:tcW w:w="1314" w:type="dxa"/>
          </w:tcPr>
          <w:p>
            <w:pPr>
              <w:widowControl/>
              <w:spacing w:line="280" w:lineRule="exact"/>
              <w:jc w:val="center"/>
              <w:textAlignment w:val="center"/>
              <w:rPr>
                <w:rFonts w:ascii="仿宋" w:hAnsi="仿宋" w:eastAsia="仿宋" w:cs="仿宋"/>
                <w:b/>
                <w:bCs/>
                <w:color w:val="000000"/>
                <w:kern w:val="0"/>
                <w:sz w:val="24"/>
              </w:rPr>
            </w:pPr>
            <w:r>
              <w:rPr>
                <w:rFonts w:hint="eastAsia" w:cs="仿宋"/>
                <w:b/>
                <w:bCs/>
                <w:color w:val="000000"/>
                <w:kern w:val="0"/>
                <w:sz w:val="24"/>
              </w:rPr>
              <w:t>资料附后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52" w:type="dxa"/>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投标报价(</w:t>
            </w:r>
            <w:r>
              <w:rPr>
                <w:rFonts w:hint="eastAsia" w:eastAsia="仿宋" w:cs="仿宋"/>
                <w:b/>
                <w:bCs/>
                <w:color w:val="000000"/>
                <w:kern w:val="0"/>
                <w:sz w:val="24"/>
                <w:lang w:val="en-US" w:eastAsia="zh-CN"/>
              </w:rPr>
              <w:t>10</w:t>
            </w:r>
            <w:r>
              <w:rPr>
                <w:rFonts w:hint="eastAsia" w:ascii="仿宋" w:hAnsi="仿宋" w:eastAsia="仿宋" w:cs="仿宋"/>
                <w:b/>
                <w:bCs/>
                <w:color w:val="000000"/>
                <w:kern w:val="0"/>
                <w:sz w:val="24"/>
              </w:rPr>
              <w:t>.0分)</w:t>
            </w:r>
          </w:p>
        </w:tc>
        <w:tc>
          <w:tcPr>
            <w:tcW w:w="1283" w:type="dxa"/>
          </w:tcPr>
          <w:p>
            <w:pPr>
              <w:widowControl/>
              <w:spacing w:line="28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 xml:space="preserve">投标报价得分 </w:t>
            </w:r>
          </w:p>
        </w:tc>
        <w:tc>
          <w:tcPr>
            <w:tcW w:w="6431" w:type="dxa"/>
          </w:tcPr>
          <w:p>
            <w:pPr>
              <w:widowControl/>
              <w:tabs>
                <w:tab w:val="left" w:pos="720"/>
              </w:tabs>
              <w:spacing w:line="280" w:lineRule="exact"/>
              <w:ind w:firstLine="411" w:firstLineChars="196"/>
              <w:rPr>
                <w:rFonts w:ascii="宋体" w:hAnsi="宋体" w:eastAsia="宋体" w:cs="宋体"/>
                <w:color w:val="000000"/>
                <w:szCs w:val="21"/>
              </w:rPr>
            </w:pPr>
            <w:r>
              <w:rPr>
                <w:rFonts w:hint="eastAsia" w:ascii="宋体" w:hAnsi="宋体" w:eastAsia="宋体" w:cs="宋体"/>
                <w:color w:val="000000"/>
                <w:szCs w:val="21"/>
              </w:rPr>
              <w:t>投标价格最低的有效投标报价为评标基准价，其价格分为满分。其他投标人的价格分统一按照下列公式计算（保留二位小数）：投标报价得分=( 评标基准价/投标报价)×价格权值）</w:t>
            </w:r>
          </w:p>
        </w:tc>
        <w:tc>
          <w:tcPr>
            <w:tcW w:w="1314" w:type="dxa"/>
          </w:tcPr>
          <w:p>
            <w:pPr>
              <w:widowControl/>
              <w:spacing w:line="280" w:lineRule="exact"/>
              <w:textAlignment w:val="center"/>
              <w:rPr>
                <w:rFonts w:ascii="仿宋" w:hAnsi="仿宋" w:eastAsia="仿宋" w:cs="仿宋"/>
                <w:b/>
                <w:bCs/>
                <w:color w:val="000000"/>
                <w:kern w:val="0"/>
                <w:sz w:val="24"/>
              </w:rPr>
            </w:pP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仿宋" w:hAnsi="仿宋" w:eastAsia="仿宋" w:cs="仿宋"/>
          <w:b/>
          <w:sz w:val="48"/>
          <w:szCs w:val="48"/>
        </w:rPr>
      </w:pPr>
      <w:r>
        <w:rPr>
          <w:rFonts w:hint="eastAsia" w:cs="仿宋"/>
          <w:b/>
          <w:sz w:val="48"/>
          <w:szCs w:val="48"/>
        </w:rPr>
        <w:t>模版一（适用于202</w:t>
      </w:r>
      <w:r>
        <w:rPr>
          <w:rFonts w:hint="eastAsia" w:cs="仿宋"/>
          <w:b/>
          <w:sz w:val="48"/>
          <w:szCs w:val="48"/>
          <w:lang w:val="en-US" w:eastAsia="zh-CN"/>
        </w:rPr>
        <w:t>6</w:t>
      </w:r>
      <w:r>
        <w:rPr>
          <w:rFonts w:hint="eastAsia" w:cs="仿宋"/>
          <w:b/>
          <w:sz w:val="48"/>
          <w:szCs w:val="48"/>
        </w:rPr>
        <w:t>年公开询比第</w:t>
      </w:r>
      <w:r>
        <w:rPr>
          <w:rFonts w:hint="eastAsia" w:cs="仿宋"/>
          <w:b/>
          <w:sz w:val="48"/>
          <w:szCs w:val="48"/>
          <w:lang w:val="en-US" w:eastAsia="zh-CN"/>
        </w:rPr>
        <w:t>一</w:t>
      </w:r>
      <w:r>
        <w:rPr>
          <w:rFonts w:hint="eastAsia" w:cs="仿宋"/>
          <w:b/>
          <w:sz w:val="48"/>
          <w:szCs w:val="48"/>
        </w:rPr>
        <w:t>批序号</w:t>
      </w:r>
      <w:r>
        <w:rPr>
          <w:rFonts w:hint="eastAsia" w:cs="仿宋"/>
          <w:b/>
          <w:sz w:val="48"/>
          <w:szCs w:val="48"/>
          <w:lang w:val="en-US" w:eastAsia="zh-CN"/>
        </w:rPr>
        <w:t>4</w:t>
      </w:r>
      <w:r>
        <w:rPr>
          <w:rFonts w:hint="eastAsia" w:cs="仿宋"/>
          <w:b/>
          <w:sz w:val="48"/>
          <w:szCs w:val="48"/>
        </w:rPr>
        <w:t>）</w:t>
      </w:r>
    </w:p>
    <w:p>
      <w:pPr>
        <w:jc w:val="center"/>
        <w:rPr>
          <w:rFonts w:ascii="仿宋" w:hAnsi="仿宋" w:eastAsia="仿宋" w:cs="仿宋"/>
          <w:b/>
          <w:sz w:val="48"/>
          <w:szCs w:val="48"/>
        </w:rPr>
      </w:pPr>
    </w:p>
    <w:p>
      <w:pPr>
        <w:jc w:val="center"/>
        <w:rPr>
          <w:rFonts w:cs="仿宋"/>
          <w:b/>
          <w:sz w:val="72"/>
          <w:szCs w:val="72"/>
          <w:highlight w:val="none"/>
        </w:rPr>
      </w:pPr>
      <w:r>
        <w:rPr>
          <w:rFonts w:hint="eastAsia" w:cs="仿宋"/>
          <w:b/>
          <w:sz w:val="72"/>
          <w:szCs w:val="72"/>
          <w:highlight w:val="none"/>
        </w:rPr>
        <w:t>202</w:t>
      </w:r>
      <w:r>
        <w:rPr>
          <w:rFonts w:hint="eastAsia" w:cs="仿宋"/>
          <w:b/>
          <w:sz w:val="72"/>
          <w:szCs w:val="72"/>
          <w:highlight w:val="none"/>
          <w:lang w:val="en-US" w:eastAsia="zh-CN"/>
        </w:rPr>
        <w:t>6</w:t>
      </w:r>
      <w:r>
        <w:rPr>
          <w:rFonts w:hint="eastAsia" w:cs="仿宋"/>
          <w:b/>
          <w:sz w:val="72"/>
          <w:szCs w:val="72"/>
          <w:highlight w:val="none"/>
        </w:rPr>
        <w:t>年公开询比第</w:t>
      </w:r>
      <w:r>
        <w:rPr>
          <w:rFonts w:hint="eastAsia" w:cs="仿宋"/>
          <w:b/>
          <w:sz w:val="72"/>
          <w:szCs w:val="72"/>
          <w:highlight w:val="none"/>
          <w:lang w:val="en-US" w:eastAsia="zh-CN"/>
        </w:rPr>
        <w:t>一</w:t>
      </w:r>
      <w:r>
        <w:rPr>
          <w:rFonts w:hint="eastAsia" w:cs="仿宋"/>
          <w:b/>
          <w:sz w:val="72"/>
          <w:szCs w:val="72"/>
          <w:highlight w:val="none"/>
        </w:rPr>
        <w:t>批序号</w:t>
      </w:r>
      <w:r>
        <w:rPr>
          <w:rFonts w:hint="eastAsia" w:cs="仿宋"/>
          <w:b/>
          <w:sz w:val="72"/>
          <w:szCs w:val="72"/>
          <w:highlight w:val="none"/>
          <w:lang w:val="en-US" w:eastAsia="zh-CN"/>
        </w:rPr>
        <w:t>4</w:t>
      </w:r>
      <w:r>
        <w:rPr>
          <w:rFonts w:hint="eastAsia" w:cs="仿宋"/>
          <w:b/>
          <w:sz w:val="72"/>
          <w:szCs w:val="72"/>
          <w:highlight w:val="none"/>
        </w:rPr>
        <w:t xml:space="preserve">投标资料 </w:t>
      </w:r>
    </w:p>
    <w:p>
      <w:pPr>
        <w:jc w:val="center"/>
        <w:rPr>
          <w:rFonts w:ascii="仿宋" w:hAnsi="仿宋" w:eastAsia="仿宋" w:cs="仿宋"/>
          <w:b/>
          <w:sz w:val="48"/>
          <w:szCs w:val="4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ind w:left="420" w:leftChars="200"/>
        <w:rPr>
          <w:rFonts w:hint="eastAsia" w:cs="仿宋"/>
          <w:b/>
          <w:sz w:val="28"/>
          <w:szCs w:val="28"/>
        </w:rPr>
      </w:pPr>
      <w:r>
        <w:rPr>
          <w:rFonts w:hint="eastAsia" w:cs="仿宋"/>
          <w:b/>
          <w:sz w:val="28"/>
          <w:szCs w:val="28"/>
        </w:rPr>
        <w:t>项目名称：</w:t>
      </w:r>
      <w:r>
        <w:rPr>
          <w:rFonts w:hint="eastAsia" w:cs="仿宋"/>
          <w:b/>
          <w:sz w:val="28"/>
          <w:szCs w:val="28"/>
          <w:u w:val="single"/>
        </w:rPr>
        <w:t xml:space="preserve">   </w:t>
      </w:r>
      <w:r>
        <w:rPr>
          <w:rFonts w:hint="eastAsia" w:cs="仿宋"/>
          <w:b/>
          <w:sz w:val="28"/>
          <w:szCs w:val="28"/>
          <w:u w:val="single"/>
          <w:lang w:val="en-US" w:eastAsia="zh-CN"/>
        </w:rPr>
        <w:t xml:space="preserve"> </w:t>
      </w:r>
      <w:r>
        <w:rPr>
          <w:rFonts w:hint="eastAsia" w:cs="仿宋"/>
          <w:b/>
          <w:sz w:val="28"/>
          <w:szCs w:val="28"/>
          <w:u w:val="single"/>
        </w:rPr>
        <w:t xml:space="preserve"> </w:t>
      </w:r>
      <w:r>
        <w:rPr>
          <w:rFonts w:hint="eastAsia" w:cs="仿宋"/>
          <w:b/>
          <w:sz w:val="28"/>
          <w:szCs w:val="28"/>
          <w:u w:val="single"/>
          <w:lang w:val="en-US" w:eastAsia="zh-CN"/>
        </w:rPr>
        <w:t>采购新PACS系统硬件设备</w:t>
      </w:r>
      <w:r>
        <w:rPr>
          <w:rFonts w:hint="eastAsia" w:cs="仿宋"/>
          <w:b/>
          <w:sz w:val="28"/>
          <w:szCs w:val="28"/>
          <w:u w:val="single"/>
        </w:rPr>
        <w:t xml:space="preserve"> </w:t>
      </w:r>
      <w:r>
        <w:rPr>
          <w:rFonts w:hint="eastAsia" w:cs="仿宋"/>
          <w:b/>
          <w:sz w:val="28"/>
          <w:szCs w:val="28"/>
          <w:u w:val="single"/>
          <w:lang w:val="en-US" w:eastAsia="zh-CN"/>
        </w:rPr>
        <w:t xml:space="preserve"> </w:t>
      </w:r>
      <w:r>
        <w:rPr>
          <w:rFonts w:hint="eastAsia" w:cs="仿宋"/>
          <w:b/>
          <w:sz w:val="28"/>
          <w:szCs w:val="28"/>
          <w:u w:val="single"/>
        </w:rPr>
        <w:t xml:space="preserve">  </w:t>
      </w:r>
    </w:p>
    <w:p>
      <w:pPr>
        <w:ind w:left="420" w:leftChars="200"/>
        <w:rPr>
          <w:rFonts w:ascii="仿宋" w:hAnsi="仿宋" w:eastAsia="仿宋" w:cs="仿宋"/>
          <w:b/>
          <w:sz w:val="28"/>
          <w:szCs w:val="28"/>
          <w:u w:val="single"/>
        </w:rPr>
      </w:pPr>
      <w:r>
        <w:rPr>
          <w:rFonts w:hint="eastAsia" w:cs="仿宋"/>
          <w:b/>
          <w:sz w:val="28"/>
          <w:szCs w:val="28"/>
        </w:rPr>
        <w:t>投标供应商</w:t>
      </w:r>
      <w:r>
        <w:rPr>
          <w:rFonts w:hint="eastAsia" w:ascii="仿宋" w:hAnsi="仿宋" w:eastAsia="仿宋" w:cs="仿宋"/>
          <w:b/>
          <w:sz w:val="28"/>
          <w:szCs w:val="28"/>
        </w:rPr>
        <w:t>：</w:t>
      </w:r>
      <w:r>
        <w:rPr>
          <w:rFonts w:hint="eastAsia" w:cs="仿宋"/>
          <w:b/>
          <w:sz w:val="28"/>
          <w:szCs w:val="28"/>
          <w:u w:val="single"/>
        </w:rPr>
        <w:t xml:space="preserve">（盖章）  </w:t>
      </w:r>
      <w:r>
        <w:rPr>
          <w:rFonts w:hint="eastAsia" w:cs="仿宋"/>
          <w:b/>
          <w:sz w:val="28"/>
          <w:szCs w:val="28"/>
          <w:u w:val="single"/>
          <w:lang w:val="en-US" w:eastAsia="zh-CN"/>
        </w:rPr>
        <w:t xml:space="preserve">    </w:t>
      </w:r>
      <w:r>
        <w:rPr>
          <w:rFonts w:hint="eastAsia" w:cs="仿宋"/>
          <w:b/>
          <w:sz w:val="28"/>
          <w:szCs w:val="28"/>
          <w:u w:val="single"/>
        </w:rPr>
        <w:t xml:space="preserve">     </w:t>
      </w:r>
    </w:p>
    <w:p>
      <w:pPr>
        <w:rPr>
          <w:rFonts w:ascii="仿宋" w:hAnsi="仿宋" w:eastAsia="仿宋" w:cs="仿宋"/>
          <w:sz w:val="28"/>
          <w:szCs w:val="28"/>
        </w:rPr>
      </w:pPr>
    </w:p>
    <w:p>
      <w:pPr>
        <w:pStyle w:val="2"/>
      </w:pPr>
    </w:p>
    <w:p>
      <w:pPr>
        <w:jc w:val="center"/>
        <w:rPr>
          <w:rFonts w:ascii="仿宋" w:hAnsi="仿宋" w:eastAsia="仿宋" w:cs="仿宋"/>
        </w:rPr>
      </w:pPr>
    </w:p>
    <w:p>
      <w:pPr>
        <w:rPr>
          <w:rFonts w:ascii="仿宋" w:hAnsi="仿宋" w:eastAsia="仿宋" w:cs="仿宋"/>
        </w:rPr>
      </w:pPr>
      <w:r>
        <w:rPr>
          <w:rFonts w:hint="eastAsia" w:ascii="仿宋" w:hAnsi="仿宋" w:eastAsia="仿宋" w:cs="仿宋"/>
        </w:rPr>
        <w:br w:type="page"/>
      </w:r>
    </w:p>
    <w:p>
      <w:pPr>
        <w:pStyle w:val="2"/>
      </w:pPr>
    </w:p>
    <w:p>
      <w:pPr>
        <w:pStyle w:val="3"/>
        <w:jc w:val="center"/>
      </w:pPr>
      <w:r>
        <w:rPr>
          <w:rFonts w:hint="eastAsia"/>
        </w:rPr>
        <w:t>温馨提示</w:t>
      </w:r>
    </w:p>
    <w:p>
      <w:pPr>
        <w:numPr>
          <w:ilvl w:val="0"/>
          <w:numId w:val="0"/>
        </w:numPr>
        <w:ind w:leftChars="0"/>
        <w:rPr>
          <w:sz w:val="28"/>
          <w:szCs w:val="28"/>
        </w:rPr>
      </w:pPr>
      <w:r>
        <w:rPr>
          <w:rFonts w:hint="eastAsia"/>
          <w:sz w:val="28"/>
          <w:szCs w:val="28"/>
          <w:lang w:val="en-US" w:eastAsia="zh-CN"/>
        </w:rPr>
        <w:t>一.</w:t>
      </w:r>
      <w:r>
        <w:rPr>
          <w:rFonts w:hint="eastAsia"/>
          <w:sz w:val="28"/>
          <w:szCs w:val="28"/>
        </w:rPr>
        <w:t>投标人需按投标模版内容编辑投标文件。</w:t>
      </w:r>
    </w:p>
    <w:p>
      <w:pPr>
        <w:numPr>
          <w:ilvl w:val="0"/>
          <w:numId w:val="0"/>
        </w:numPr>
        <w:ind w:leftChars="0"/>
      </w:pPr>
      <w:r>
        <w:rPr>
          <w:rFonts w:hint="eastAsia"/>
          <w:sz w:val="28"/>
          <w:szCs w:val="28"/>
          <w:lang w:val="en-US" w:eastAsia="zh-CN"/>
        </w:rPr>
        <w:t>二.</w:t>
      </w:r>
      <w:r>
        <w:rPr>
          <w:rFonts w:hint="eastAsia"/>
          <w:sz w:val="28"/>
          <w:szCs w:val="28"/>
        </w:rPr>
        <w:t>投标人需留意投标截止时间，超过投标时间无效。</w:t>
      </w:r>
    </w:p>
    <w:p>
      <w:pPr>
        <w:numPr>
          <w:ilvl w:val="0"/>
          <w:numId w:val="0"/>
        </w:numPr>
        <w:ind w:leftChars="0"/>
        <w:rPr>
          <w:rFonts w:hint="eastAsia" w:eastAsia="宋体"/>
          <w:lang w:val="en-US" w:eastAsia="zh-CN"/>
        </w:rPr>
      </w:pPr>
      <w:r>
        <w:rPr>
          <w:rFonts w:hint="eastAsia"/>
          <w:sz w:val="28"/>
          <w:szCs w:val="28"/>
          <w:lang w:val="en-US" w:eastAsia="zh-CN"/>
        </w:rPr>
        <w:t>三.</w:t>
      </w:r>
      <w:r>
        <w:rPr>
          <w:rFonts w:hint="eastAsia"/>
          <w:sz w:val="28"/>
          <w:szCs w:val="28"/>
        </w:rPr>
        <w:t>投标文件按目录格式顺序编制页码，并每页盖章。</w:t>
      </w:r>
    </w:p>
    <w:p>
      <w:pPr>
        <w:pStyle w:val="2"/>
        <w:sectPr>
          <w:footerReference r:id="rId6" w:type="default"/>
          <w:pgSz w:w="11906" w:h="16838"/>
          <w:pgMar w:top="1440" w:right="1701" w:bottom="1440" w:left="1701" w:header="851" w:footer="992" w:gutter="0"/>
          <w:cols w:space="720" w:num="1"/>
          <w:docGrid w:type="lines" w:linePitch="312" w:charSpace="0"/>
        </w:sectPr>
      </w:pPr>
      <w:r>
        <w:rPr>
          <w:rFonts w:hint="eastAsia" w:asciiTheme="minorHAnsi" w:hAnsiTheme="minorHAnsi" w:eastAsiaTheme="minorEastAsia" w:cstheme="minorBidi"/>
          <w:kern w:val="2"/>
          <w:sz w:val="28"/>
          <w:szCs w:val="28"/>
          <w:lang w:val="en-US" w:eastAsia="zh-CN" w:bidi="ar-SA"/>
        </w:rPr>
        <w:t>四.投标文件需放入文件袋密封，外贴密封条并盖章</w:t>
      </w:r>
    </w:p>
    <w:p>
      <w:pPr>
        <w:pStyle w:val="3"/>
      </w:pPr>
      <w:r>
        <w:rPr>
          <w:rFonts w:hint="eastAsia"/>
        </w:rPr>
        <w:t>一、报价表</w:t>
      </w:r>
    </w:p>
    <w:p>
      <w:pPr>
        <w:tabs>
          <w:tab w:val="left" w:pos="1800"/>
        </w:tabs>
        <w:jc w:val="center"/>
        <w:rPr>
          <w:b/>
          <w:szCs w:val="21"/>
        </w:rPr>
      </w:pPr>
    </w:p>
    <w:tbl>
      <w:tblPr>
        <w:tblStyle w:val="8"/>
        <w:tblW w:w="55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2138"/>
        <w:gridCol w:w="2138"/>
        <w:gridCol w:w="1310"/>
        <w:gridCol w:w="1322"/>
        <w:gridCol w:w="870"/>
        <w:gridCol w:w="951"/>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76" w:type="pct"/>
            <w:noWrap/>
            <w:vAlign w:val="center"/>
          </w:tcPr>
          <w:p>
            <w:pPr>
              <w:tabs>
                <w:tab w:val="left" w:pos="1800"/>
              </w:tabs>
              <w:jc w:val="center"/>
              <w:rPr>
                <w:rFonts w:ascii="仿宋" w:hAnsi="仿宋" w:eastAsia="仿宋" w:cs="仿宋"/>
                <w:b/>
                <w:sz w:val="24"/>
                <w:szCs w:val="24"/>
              </w:rPr>
            </w:pPr>
            <w:r>
              <w:rPr>
                <w:rFonts w:hint="eastAsia" w:cs="仿宋"/>
                <w:b/>
                <w:sz w:val="24"/>
                <w:szCs w:val="24"/>
              </w:rPr>
              <w:t>序号</w:t>
            </w:r>
          </w:p>
        </w:tc>
        <w:tc>
          <w:tcPr>
            <w:tcW w:w="986" w:type="pct"/>
            <w:noWrap/>
            <w:vAlign w:val="center"/>
          </w:tcPr>
          <w:p>
            <w:pPr>
              <w:tabs>
                <w:tab w:val="left" w:pos="1800"/>
              </w:tabs>
              <w:jc w:val="center"/>
              <w:rPr>
                <w:rFonts w:hint="eastAsia" w:cs="仿宋" w:eastAsiaTheme="minorEastAsia"/>
                <w:b/>
                <w:sz w:val="24"/>
                <w:szCs w:val="24"/>
                <w:lang w:val="en-US" w:eastAsia="zh-CN"/>
              </w:rPr>
            </w:pPr>
            <w:r>
              <w:rPr>
                <w:rFonts w:hint="eastAsia" w:cs="仿宋"/>
                <w:b/>
                <w:sz w:val="24"/>
                <w:szCs w:val="24"/>
                <w:lang w:val="en-US" w:eastAsia="zh-CN"/>
              </w:rPr>
              <w:t>项目名称</w:t>
            </w:r>
          </w:p>
        </w:tc>
        <w:tc>
          <w:tcPr>
            <w:tcW w:w="986" w:type="pct"/>
            <w:noWrap/>
            <w:vAlign w:val="center"/>
          </w:tcPr>
          <w:p>
            <w:pPr>
              <w:tabs>
                <w:tab w:val="left" w:pos="1800"/>
              </w:tabs>
              <w:jc w:val="center"/>
              <w:rPr>
                <w:rFonts w:ascii="仿宋" w:hAnsi="仿宋" w:eastAsia="仿宋" w:cs="仿宋"/>
                <w:b/>
                <w:sz w:val="24"/>
                <w:szCs w:val="24"/>
              </w:rPr>
            </w:pPr>
            <w:r>
              <w:rPr>
                <w:rFonts w:hint="eastAsia" w:cs="仿宋"/>
                <w:b/>
                <w:sz w:val="24"/>
                <w:szCs w:val="24"/>
              </w:rPr>
              <w:t>产品</w:t>
            </w:r>
            <w:r>
              <w:rPr>
                <w:rFonts w:hint="eastAsia" w:ascii="仿宋" w:hAnsi="仿宋" w:eastAsia="仿宋" w:cs="仿宋"/>
                <w:b/>
                <w:sz w:val="24"/>
                <w:szCs w:val="24"/>
              </w:rPr>
              <w:t>名称</w:t>
            </w:r>
          </w:p>
        </w:tc>
        <w:tc>
          <w:tcPr>
            <w:tcW w:w="604" w:type="pct"/>
            <w:noWrap/>
            <w:vAlign w:val="center"/>
          </w:tcPr>
          <w:p>
            <w:pPr>
              <w:tabs>
                <w:tab w:val="left" w:pos="1800"/>
              </w:tabs>
              <w:jc w:val="center"/>
              <w:rPr>
                <w:rFonts w:ascii="仿宋" w:hAnsi="仿宋" w:eastAsia="仿宋" w:cs="仿宋"/>
                <w:b/>
                <w:sz w:val="24"/>
                <w:szCs w:val="24"/>
              </w:rPr>
            </w:pPr>
            <w:r>
              <w:rPr>
                <w:rFonts w:hint="eastAsia" w:ascii="仿宋" w:hAnsi="仿宋" w:eastAsia="仿宋" w:cs="仿宋"/>
                <w:b/>
                <w:sz w:val="24"/>
                <w:szCs w:val="24"/>
              </w:rPr>
              <w:t>规格型号</w:t>
            </w:r>
          </w:p>
        </w:tc>
        <w:tc>
          <w:tcPr>
            <w:tcW w:w="609" w:type="pct"/>
            <w:noWrap/>
            <w:vAlign w:val="center"/>
          </w:tcPr>
          <w:p>
            <w:pPr>
              <w:tabs>
                <w:tab w:val="left" w:pos="1800"/>
              </w:tabs>
              <w:jc w:val="center"/>
              <w:rPr>
                <w:rFonts w:ascii="仿宋" w:hAnsi="仿宋" w:eastAsia="仿宋" w:cs="仿宋"/>
                <w:b/>
                <w:sz w:val="24"/>
                <w:szCs w:val="24"/>
              </w:rPr>
            </w:pPr>
            <w:r>
              <w:rPr>
                <w:rFonts w:hint="eastAsia" w:ascii="仿宋" w:hAnsi="仿宋" w:eastAsia="仿宋" w:cs="仿宋"/>
                <w:b/>
                <w:sz w:val="24"/>
                <w:szCs w:val="24"/>
              </w:rPr>
              <w:t>生产厂家</w:t>
            </w:r>
          </w:p>
        </w:tc>
        <w:tc>
          <w:tcPr>
            <w:tcW w:w="401" w:type="pct"/>
            <w:shd w:val="clear" w:color="auto" w:fill="auto"/>
            <w:noWrap/>
            <w:vAlign w:val="center"/>
          </w:tcPr>
          <w:p>
            <w:pPr>
              <w:tabs>
                <w:tab w:val="left" w:pos="1800"/>
              </w:tabs>
              <w:jc w:val="center"/>
              <w:rPr>
                <w:rFonts w:ascii="仿宋" w:hAnsi="仿宋" w:eastAsia="仿宋" w:cs="仿宋"/>
                <w:b/>
                <w:sz w:val="24"/>
                <w:szCs w:val="24"/>
              </w:rPr>
            </w:pPr>
            <w:r>
              <w:rPr>
                <w:rFonts w:hint="eastAsia" w:cs="仿宋"/>
                <w:b/>
                <w:sz w:val="24"/>
                <w:szCs w:val="24"/>
              </w:rPr>
              <w:t>数量</w:t>
            </w:r>
          </w:p>
        </w:tc>
        <w:tc>
          <w:tcPr>
            <w:tcW w:w="438" w:type="pct"/>
            <w:noWrap/>
            <w:vAlign w:val="center"/>
          </w:tcPr>
          <w:p>
            <w:pPr>
              <w:tabs>
                <w:tab w:val="left" w:pos="1800"/>
              </w:tabs>
              <w:jc w:val="center"/>
              <w:rPr>
                <w:rFonts w:ascii="仿宋" w:hAnsi="仿宋" w:eastAsia="仿宋" w:cs="仿宋"/>
                <w:b/>
                <w:sz w:val="24"/>
                <w:szCs w:val="24"/>
              </w:rPr>
            </w:pPr>
            <w:r>
              <w:rPr>
                <w:rFonts w:hint="eastAsia" w:ascii="仿宋" w:hAnsi="仿宋" w:eastAsia="仿宋" w:cs="仿宋"/>
                <w:b/>
                <w:sz w:val="24"/>
                <w:szCs w:val="24"/>
              </w:rPr>
              <w:t>单价</w:t>
            </w:r>
            <w:r>
              <w:rPr>
                <w:rFonts w:hint="eastAsia" w:cs="仿宋"/>
                <w:b/>
                <w:sz w:val="24"/>
                <w:szCs w:val="24"/>
              </w:rPr>
              <w:t>（元）</w:t>
            </w:r>
          </w:p>
        </w:tc>
        <w:tc>
          <w:tcPr>
            <w:tcW w:w="696" w:type="pct"/>
            <w:noWrap/>
            <w:vAlign w:val="center"/>
          </w:tcPr>
          <w:p>
            <w:pPr>
              <w:tabs>
                <w:tab w:val="left" w:pos="1800"/>
              </w:tabs>
              <w:jc w:val="center"/>
              <w:rPr>
                <w:rFonts w:cs="仿宋"/>
                <w:b/>
                <w:sz w:val="24"/>
                <w:szCs w:val="24"/>
              </w:rPr>
            </w:pPr>
            <w:r>
              <w:rPr>
                <w:rFonts w:hint="eastAsia" w:cs="仿宋"/>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76" w:type="pct"/>
            <w:vMerge w:val="restart"/>
            <w:noWrap/>
            <w:vAlign w:val="center"/>
          </w:tcPr>
          <w:p>
            <w:pPr>
              <w:widowControl/>
              <w:jc w:val="center"/>
              <w:textAlignment w:val="center"/>
              <w:rPr>
                <w:rFonts w:hint="eastAsia" w:cs="仿宋" w:eastAsiaTheme="minorEastAsia"/>
                <w:color w:val="000000"/>
                <w:kern w:val="0"/>
                <w:sz w:val="24"/>
                <w:szCs w:val="24"/>
                <w:lang w:val="en-US" w:eastAsia="zh-CN"/>
              </w:rPr>
            </w:pPr>
            <w:r>
              <w:rPr>
                <w:rFonts w:hint="eastAsia" w:cs="仿宋"/>
                <w:color w:val="000000"/>
                <w:kern w:val="0"/>
                <w:sz w:val="24"/>
                <w:szCs w:val="24"/>
              </w:rPr>
              <w:t>1</w:t>
            </w:r>
          </w:p>
        </w:tc>
        <w:tc>
          <w:tcPr>
            <w:tcW w:w="986" w:type="pct"/>
            <w:vMerge w:val="restart"/>
            <w:noWrap/>
            <w:vAlign w:val="center"/>
          </w:tcPr>
          <w:p>
            <w:pPr>
              <w:widowControl/>
              <w:jc w:val="center"/>
              <w:textAlignment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采购新PACS系统硬件设备</w:t>
            </w:r>
          </w:p>
        </w:tc>
        <w:tc>
          <w:tcPr>
            <w:tcW w:w="986" w:type="pct"/>
            <w:noWrap/>
            <w:vAlign w:val="center"/>
          </w:tcPr>
          <w:p>
            <w:pPr>
              <w:widowControl/>
              <w:jc w:val="center"/>
              <w:textAlignment w:val="center"/>
              <w:rPr>
                <w:rFonts w:hint="default" w:ascii="仿宋" w:hAnsi="仿宋" w:eastAsia="仿宋" w:cs="仿宋"/>
                <w:bCs/>
                <w:sz w:val="24"/>
                <w:szCs w:val="24"/>
                <w:lang w:val="en-US"/>
              </w:rPr>
            </w:pPr>
            <w:r>
              <w:rPr>
                <w:rFonts w:hint="eastAsia" w:ascii="仿宋" w:hAnsi="仿宋" w:eastAsia="仿宋" w:cs="仿宋"/>
                <w:b/>
                <w:sz w:val="24"/>
                <w:szCs w:val="24"/>
                <w:lang w:val="en-US" w:eastAsia="zh-CN"/>
              </w:rPr>
              <w:t>信创虚拟化软件</w:t>
            </w:r>
          </w:p>
        </w:tc>
        <w:tc>
          <w:tcPr>
            <w:tcW w:w="604" w:type="pct"/>
            <w:noWrap/>
            <w:vAlign w:val="center"/>
          </w:tcPr>
          <w:p>
            <w:pPr>
              <w:widowControl/>
              <w:jc w:val="center"/>
              <w:textAlignment w:val="center"/>
              <w:rPr>
                <w:rFonts w:ascii="宋体" w:hAnsi="宋体" w:eastAsia="宋体" w:cs="宋体"/>
                <w:bCs/>
                <w:sz w:val="24"/>
                <w:szCs w:val="24"/>
              </w:rPr>
            </w:pPr>
          </w:p>
        </w:tc>
        <w:tc>
          <w:tcPr>
            <w:tcW w:w="609" w:type="pct"/>
            <w:noWrap/>
            <w:vAlign w:val="center"/>
          </w:tcPr>
          <w:p>
            <w:pPr>
              <w:widowControl/>
              <w:jc w:val="center"/>
              <w:textAlignment w:val="center"/>
              <w:rPr>
                <w:rFonts w:ascii="宋体" w:hAnsi="宋体" w:eastAsia="宋体" w:cs="宋体"/>
                <w:bCs/>
                <w:sz w:val="24"/>
                <w:szCs w:val="24"/>
              </w:rPr>
            </w:pPr>
          </w:p>
        </w:tc>
        <w:tc>
          <w:tcPr>
            <w:tcW w:w="401" w:type="pct"/>
            <w:shd w:val="clear" w:color="auto" w:fill="auto"/>
            <w:noWrap/>
            <w:vAlign w:val="center"/>
          </w:tcPr>
          <w:p>
            <w:pPr>
              <w:widowControl/>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6</w:t>
            </w:r>
          </w:p>
        </w:tc>
        <w:tc>
          <w:tcPr>
            <w:tcW w:w="438" w:type="pct"/>
            <w:noWrap/>
            <w:vAlign w:val="center"/>
          </w:tcPr>
          <w:p>
            <w:pPr>
              <w:widowControl/>
              <w:jc w:val="center"/>
              <w:textAlignment w:val="center"/>
              <w:rPr>
                <w:rFonts w:ascii="宋体" w:hAnsi="宋体" w:eastAsia="宋体" w:cs="宋体"/>
                <w:bCs/>
                <w:sz w:val="24"/>
                <w:szCs w:val="24"/>
              </w:rPr>
            </w:pPr>
          </w:p>
        </w:tc>
        <w:tc>
          <w:tcPr>
            <w:tcW w:w="696" w:type="pct"/>
            <w:noWrap/>
            <w:vAlign w:val="center"/>
          </w:tcPr>
          <w:p>
            <w:pPr>
              <w:widowControl/>
              <w:jc w:val="center"/>
              <w:textAlignment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76" w:type="pct"/>
            <w:vMerge w:val="continue"/>
            <w:noWrap/>
            <w:vAlign w:val="center"/>
          </w:tcPr>
          <w:p>
            <w:pPr>
              <w:widowControl/>
              <w:jc w:val="center"/>
              <w:textAlignment w:val="center"/>
              <w:rPr>
                <w:rFonts w:hint="eastAsia" w:cs="仿宋" w:eastAsiaTheme="minorEastAsia"/>
                <w:color w:val="000000"/>
                <w:kern w:val="0"/>
                <w:sz w:val="24"/>
                <w:szCs w:val="24"/>
                <w:lang w:val="en-US" w:eastAsia="zh-CN"/>
              </w:rPr>
            </w:pPr>
          </w:p>
        </w:tc>
        <w:tc>
          <w:tcPr>
            <w:tcW w:w="986" w:type="pct"/>
            <w:vMerge w:val="continue"/>
            <w:noWrap/>
            <w:vAlign w:val="center"/>
          </w:tcPr>
          <w:p>
            <w:pPr>
              <w:widowControl/>
              <w:jc w:val="center"/>
              <w:textAlignment w:val="center"/>
              <w:rPr>
                <w:rFonts w:hint="eastAsia" w:ascii="仿宋" w:hAnsi="仿宋" w:eastAsia="仿宋" w:cs="仿宋"/>
                <w:b/>
                <w:sz w:val="24"/>
                <w:szCs w:val="24"/>
                <w:lang w:val="en-US" w:eastAsia="zh-CN"/>
              </w:rPr>
            </w:pPr>
          </w:p>
        </w:tc>
        <w:tc>
          <w:tcPr>
            <w:tcW w:w="986" w:type="pct"/>
            <w:noWrap/>
            <w:vAlign w:val="center"/>
          </w:tcPr>
          <w:p>
            <w:pPr>
              <w:widowControl/>
              <w:jc w:val="center"/>
              <w:textAlignment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信创操作系统</w:t>
            </w:r>
          </w:p>
        </w:tc>
        <w:tc>
          <w:tcPr>
            <w:tcW w:w="604" w:type="pct"/>
            <w:noWrap/>
            <w:vAlign w:val="center"/>
          </w:tcPr>
          <w:p>
            <w:pPr>
              <w:widowControl/>
              <w:jc w:val="center"/>
              <w:textAlignment w:val="center"/>
              <w:rPr>
                <w:rFonts w:ascii="宋体" w:hAnsi="宋体" w:eastAsia="宋体" w:cs="宋体"/>
                <w:bCs/>
                <w:sz w:val="24"/>
                <w:szCs w:val="24"/>
              </w:rPr>
            </w:pPr>
          </w:p>
        </w:tc>
        <w:tc>
          <w:tcPr>
            <w:tcW w:w="609" w:type="pct"/>
            <w:noWrap/>
            <w:vAlign w:val="center"/>
          </w:tcPr>
          <w:p>
            <w:pPr>
              <w:widowControl/>
              <w:jc w:val="center"/>
              <w:textAlignment w:val="center"/>
              <w:rPr>
                <w:rFonts w:ascii="宋体" w:hAnsi="宋体" w:eastAsia="宋体" w:cs="宋体"/>
                <w:bCs/>
                <w:sz w:val="24"/>
                <w:szCs w:val="24"/>
              </w:rPr>
            </w:pPr>
          </w:p>
        </w:tc>
        <w:tc>
          <w:tcPr>
            <w:tcW w:w="401" w:type="pct"/>
            <w:shd w:val="clear" w:color="auto" w:fill="auto"/>
            <w:noWrap/>
            <w:vAlign w:val="center"/>
          </w:tcPr>
          <w:p>
            <w:pPr>
              <w:widowControl/>
              <w:jc w:val="center"/>
              <w:textAlignment w:val="center"/>
              <w:rPr>
                <w:rFonts w:hint="default"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11</w:t>
            </w:r>
          </w:p>
        </w:tc>
        <w:tc>
          <w:tcPr>
            <w:tcW w:w="438" w:type="pct"/>
            <w:noWrap/>
            <w:vAlign w:val="center"/>
          </w:tcPr>
          <w:p>
            <w:pPr>
              <w:widowControl/>
              <w:jc w:val="center"/>
              <w:textAlignment w:val="center"/>
              <w:rPr>
                <w:rFonts w:ascii="宋体" w:hAnsi="宋体" w:eastAsia="宋体" w:cs="宋体"/>
                <w:bCs/>
                <w:sz w:val="24"/>
                <w:szCs w:val="24"/>
              </w:rPr>
            </w:pPr>
          </w:p>
        </w:tc>
        <w:tc>
          <w:tcPr>
            <w:tcW w:w="696" w:type="pct"/>
            <w:noWrap/>
            <w:vAlign w:val="center"/>
          </w:tcPr>
          <w:p>
            <w:pPr>
              <w:widowControl/>
              <w:jc w:val="center"/>
              <w:textAlignment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76" w:type="pct"/>
            <w:vMerge w:val="continue"/>
            <w:noWrap/>
            <w:vAlign w:val="center"/>
          </w:tcPr>
          <w:p>
            <w:pPr>
              <w:widowControl/>
              <w:jc w:val="center"/>
              <w:textAlignment w:val="center"/>
              <w:rPr>
                <w:rFonts w:hint="eastAsia" w:cs="仿宋" w:eastAsiaTheme="minorEastAsia"/>
                <w:color w:val="000000"/>
                <w:kern w:val="0"/>
                <w:sz w:val="24"/>
                <w:szCs w:val="24"/>
                <w:lang w:val="en-US" w:eastAsia="zh-CN"/>
              </w:rPr>
            </w:pPr>
          </w:p>
        </w:tc>
        <w:tc>
          <w:tcPr>
            <w:tcW w:w="986" w:type="pct"/>
            <w:vMerge w:val="continue"/>
            <w:noWrap/>
            <w:vAlign w:val="center"/>
          </w:tcPr>
          <w:p>
            <w:pPr>
              <w:widowControl/>
              <w:jc w:val="center"/>
              <w:textAlignment w:val="center"/>
              <w:rPr>
                <w:rFonts w:hint="eastAsia" w:ascii="仿宋" w:hAnsi="仿宋" w:eastAsia="仿宋" w:cs="仿宋"/>
                <w:b/>
                <w:sz w:val="24"/>
                <w:szCs w:val="24"/>
                <w:lang w:val="en-US" w:eastAsia="zh-CN"/>
              </w:rPr>
            </w:pPr>
          </w:p>
        </w:tc>
        <w:tc>
          <w:tcPr>
            <w:tcW w:w="986" w:type="pct"/>
            <w:noWrap/>
            <w:vAlign w:val="center"/>
          </w:tcPr>
          <w:p>
            <w:pPr>
              <w:widowControl/>
              <w:jc w:val="center"/>
              <w:textAlignment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带外管理交换机</w:t>
            </w:r>
          </w:p>
        </w:tc>
        <w:tc>
          <w:tcPr>
            <w:tcW w:w="604" w:type="pct"/>
            <w:noWrap/>
            <w:vAlign w:val="center"/>
          </w:tcPr>
          <w:p>
            <w:pPr>
              <w:widowControl/>
              <w:jc w:val="center"/>
              <w:textAlignment w:val="center"/>
              <w:rPr>
                <w:rFonts w:ascii="宋体" w:hAnsi="宋体" w:eastAsia="宋体" w:cs="宋体"/>
                <w:bCs/>
                <w:sz w:val="24"/>
                <w:szCs w:val="24"/>
              </w:rPr>
            </w:pPr>
          </w:p>
        </w:tc>
        <w:tc>
          <w:tcPr>
            <w:tcW w:w="609" w:type="pct"/>
            <w:noWrap/>
            <w:vAlign w:val="center"/>
          </w:tcPr>
          <w:p>
            <w:pPr>
              <w:widowControl/>
              <w:jc w:val="center"/>
              <w:textAlignment w:val="center"/>
              <w:rPr>
                <w:rFonts w:ascii="宋体" w:hAnsi="宋体" w:eastAsia="宋体" w:cs="宋体"/>
                <w:bCs/>
                <w:sz w:val="24"/>
                <w:szCs w:val="24"/>
              </w:rPr>
            </w:pPr>
          </w:p>
        </w:tc>
        <w:tc>
          <w:tcPr>
            <w:tcW w:w="401" w:type="pct"/>
            <w:shd w:val="clear" w:color="auto" w:fill="auto"/>
            <w:noWrap/>
            <w:vAlign w:val="center"/>
          </w:tcPr>
          <w:p>
            <w:pPr>
              <w:widowControl/>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1</w:t>
            </w:r>
          </w:p>
        </w:tc>
        <w:tc>
          <w:tcPr>
            <w:tcW w:w="438" w:type="pct"/>
            <w:noWrap/>
            <w:vAlign w:val="center"/>
          </w:tcPr>
          <w:p>
            <w:pPr>
              <w:widowControl/>
              <w:jc w:val="center"/>
              <w:textAlignment w:val="center"/>
              <w:rPr>
                <w:rFonts w:ascii="宋体" w:hAnsi="宋体" w:eastAsia="宋体" w:cs="宋体"/>
                <w:bCs/>
                <w:sz w:val="24"/>
                <w:szCs w:val="24"/>
              </w:rPr>
            </w:pPr>
          </w:p>
        </w:tc>
        <w:tc>
          <w:tcPr>
            <w:tcW w:w="696" w:type="pct"/>
            <w:noWrap/>
            <w:vAlign w:val="center"/>
          </w:tcPr>
          <w:p>
            <w:pPr>
              <w:widowControl/>
              <w:jc w:val="center"/>
              <w:textAlignment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76" w:type="pct"/>
            <w:vMerge w:val="continue"/>
            <w:noWrap/>
            <w:vAlign w:val="center"/>
          </w:tcPr>
          <w:p>
            <w:pPr>
              <w:widowControl/>
              <w:jc w:val="center"/>
              <w:textAlignment w:val="center"/>
              <w:rPr>
                <w:rFonts w:hint="eastAsia" w:cs="仿宋" w:eastAsiaTheme="minorEastAsia"/>
                <w:color w:val="000000"/>
                <w:kern w:val="0"/>
                <w:sz w:val="24"/>
                <w:szCs w:val="24"/>
                <w:lang w:val="en-US" w:eastAsia="zh-CN"/>
              </w:rPr>
            </w:pPr>
          </w:p>
        </w:tc>
        <w:tc>
          <w:tcPr>
            <w:tcW w:w="986" w:type="pct"/>
            <w:vMerge w:val="continue"/>
            <w:noWrap/>
            <w:vAlign w:val="center"/>
          </w:tcPr>
          <w:p>
            <w:pPr>
              <w:widowControl/>
              <w:jc w:val="center"/>
              <w:textAlignment w:val="center"/>
              <w:rPr>
                <w:rFonts w:hint="eastAsia" w:ascii="仿宋" w:hAnsi="仿宋" w:eastAsia="仿宋" w:cs="仿宋"/>
                <w:b/>
                <w:sz w:val="24"/>
                <w:szCs w:val="24"/>
                <w:lang w:val="en-US" w:eastAsia="zh-CN"/>
              </w:rPr>
            </w:pPr>
          </w:p>
        </w:tc>
        <w:tc>
          <w:tcPr>
            <w:tcW w:w="986" w:type="pct"/>
            <w:noWrap/>
            <w:vAlign w:val="center"/>
          </w:tcPr>
          <w:p>
            <w:pPr>
              <w:widowControl/>
              <w:jc w:val="center"/>
              <w:textAlignment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信息技术服务</w:t>
            </w:r>
          </w:p>
        </w:tc>
        <w:tc>
          <w:tcPr>
            <w:tcW w:w="604" w:type="pct"/>
            <w:noWrap/>
            <w:vAlign w:val="center"/>
          </w:tcPr>
          <w:p>
            <w:pPr>
              <w:widowControl/>
              <w:jc w:val="center"/>
              <w:textAlignment w:val="center"/>
              <w:rPr>
                <w:rFonts w:ascii="宋体" w:hAnsi="宋体" w:eastAsia="宋体" w:cs="宋体"/>
                <w:bCs/>
                <w:sz w:val="24"/>
                <w:szCs w:val="24"/>
              </w:rPr>
            </w:pPr>
          </w:p>
        </w:tc>
        <w:tc>
          <w:tcPr>
            <w:tcW w:w="609" w:type="pct"/>
            <w:noWrap/>
            <w:vAlign w:val="center"/>
          </w:tcPr>
          <w:p>
            <w:pPr>
              <w:widowControl/>
              <w:jc w:val="center"/>
              <w:textAlignment w:val="center"/>
              <w:rPr>
                <w:rFonts w:ascii="宋体" w:hAnsi="宋体" w:eastAsia="宋体" w:cs="宋体"/>
                <w:bCs/>
                <w:sz w:val="24"/>
                <w:szCs w:val="24"/>
              </w:rPr>
            </w:pPr>
          </w:p>
        </w:tc>
        <w:tc>
          <w:tcPr>
            <w:tcW w:w="401" w:type="pct"/>
            <w:shd w:val="clear" w:color="auto" w:fill="auto"/>
            <w:noWrap/>
            <w:vAlign w:val="center"/>
          </w:tcPr>
          <w:p>
            <w:pPr>
              <w:widowControl/>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1</w:t>
            </w:r>
          </w:p>
        </w:tc>
        <w:tc>
          <w:tcPr>
            <w:tcW w:w="438" w:type="pct"/>
            <w:noWrap/>
            <w:vAlign w:val="center"/>
          </w:tcPr>
          <w:p>
            <w:pPr>
              <w:widowControl/>
              <w:jc w:val="center"/>
              <w:textAlignment w:val="center"/>
              <w:rPr>
                <w:rFonts w:ascii="宋体" w:hAnsi="宋体" w:eastAsia="宋体" w:cs="宋体"/>
                <w:bCs/>
                <w:sz w:val="24"/>
                <w:szCs w:val="24"/>
              </w:rPr>
            </w:pPr>
          </w:p>
        </w:tc>
        <w:tc>
          <w:tcPr>
            <w:tcW w:w="696" w:type="pct"/>
            <w:noWrap/>
            <w:vAlign w:val="center"/>
          </w:tcPr>
          <w:p>
            <w:pPr>
              <w:widowControl/>
              <w:jc w:val="center"/>
              <w:textAlignment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303" w:type="pct"/>
            <w:gridSpan w:val="7"/>
            <w:noWrap/>
            <w:vAlign w:val="center"/>
          </w:tcPr>
          <w:p>
            <w:pPr>
              <w:widowControl/>
              <w:tabs>
                <w:tab w:val="left" w:pos="7158"/>
              </w:tabs>
              <w:jc w:val="right"/>
              <w:textAlignment w:val="center"/>
              <w:rPr>
                <w:rFonts w:ascii="宋体" w:hAnsi="宋体" w:eastAsia="宋体" w:cs="宋体"/>
                <w:bCs/>
                <w:sz w:val="24"/>
                <w:szCs w:val="24"/>
              </w:rPr>
            </w:pPr>
            <w:r>
              <w:rPr>
                <w:rFonts w:hint="eastAsia" w:ascii="宋体" w:hAnsi="宋体" w:eastAsia="宋体" w:cs="宋体"/>
                <w:bCs/>
                <w:sz w:val="24"/>
                <w:szCs w:val="24"/>
              </w:rPr>
              <w:t>总金额</w:t>
            </w:r>
          </w:p>
        </w:tc>
        <w:tc>
          <w:tcPr>
            <w:tcW w:w="696" w:type="pct"/>
            <w:noWrap/>
            <w:vAlign w:val="center"/>
          </w:tcPr>
          <w:p>
            <w:pPr>
              <w:widowControl/>
              <w:jc w:val="center"/>
              <w:textAlignment w:val="center"/>
              <w:rPr>
                <w:rFonts w:ascii="宋体" w:hAnsi="宋体" w:eastAsia="宋体" w:cs="宋体"/>
                <w:bCs/>
                <w:sz w:val="24"/>
                <w:szCs w:val="24"/>
              </w:rPr>
            </w:pPr>
          </w:p>
        </w:tc>
      </w:tr>
    </w:tbl>
    <w:p/>
    <w:p>
      <w:pPr>
        <w:pStyle w:val="2"/>
      </w:pPr>
    </w:p>
    <w:p>
      <w:pPr>
        <w:spacing w:line="480" w:lineRule="auto"/>
        <w:ind w:firstLine="4480" w:firstLineChars="1600"/>
        <w:rPr>
          <w:rFonts w:eastAsia="仿宋"/>
          <w:sz w:val="28"/>
          <w:szCs w:val="28"/>
        </w:rPr>
      </w:pPr>
      <w:r>
        <w:rPr>
          <w:rFonts w:hint="eastAsia"/>
          <w:sz w:val="28"/>
          <w:szCs w:val="28"/>
        </w:rPr>
        <w:t>公司名称：（盖章）</w:t>
      </w:r>
    </w:p>
    <w:p>
      <w:pPr>
        <w:spacing w:line="480" w:lineRule="auto"/>
        <w:rPr>
          <w:sz w:val="28"/>
          <w:szCs w:val="28"/>
        </w:rPr>
      </w:pPr>
      <w:r>
        <w:rPr>
          <w:rFonts w:hint="eastAsia"/>
          <w:sz w:val="28"/>
          <w:szCs w:val="28"/>
        </w:rPr>
        <w:t xml:space="preserve">                                联系人：</w:t>
      </w:r>
    </w:p>
    <w:p>
      <w:pPr>
        <w:spacing w:line="480" w:lineRule="auto"/>
        <w:ind w:firstLine="4480" w:firstLineChars="1600"/>
        <w:rPr>
          <w:sz w:val="28"/>
          <w:szCs w:val="28"/>
        </w:rPr>
      </w:pPr>
      <w:r>
        <w:rPr>
          <w:rFonts w:hint="eastAsia"/>
          <w:sz w:val="28"/>
          <w:szCs w:val="28"/>
        </w:rPr>
        <w:t>联系电话：</w:t>
      </w:r>
    </w:p>
    <w:p>
      <w:pPr>
        <w:spacing w:line="480" w:lineRule="auto"/>
        <w:ind w:firstLine="4480" w:firstLineChars="1600"/>
        <w:rPr>
          <w:rFonts w:ascii="仿宋" w:hAnsi="仿宋" w:eastAsia="仿宋" w:cs="仿宋"/>
          <w:sz w:val="24"/>
        </w:rPr>
        <w:sectPr>
          <w:footerReference r:id="rId7" w:type="default"/>
          <w:pgSz w:w="11906" w:h="16838"/>
          <w:pgMar w:top="1440" w:right="1191" w:bottom="1440" w:left="1191" w:header="851" w:footer="850" w:gutter="0"/>
          <w:cols w:space="0" w:num="1"/>
          <w:docGrid w:type="lines" w:linePitch="312" w:charSpace="0"/>
        </w:sectPr>
      </w:pPr>
      <w:r>
        <w:rPr>
          <w:rFonts w:hint="eastAsia"/>
          <w:sz w:val="28"/>
          <w:szCs w:val="28"/>
        </w:rPr>
        <w:t>日    期：    年  月  日</w:t>
      </w:r>
    </w:p>
    <w:p>
      <w:pPr>
        <w:pStyle w:val="3"/>
      </w:pPr>
      <w:r>
        <w:rPr>
          <w:rFonts w:hint="eastAsia"/>
        </w:rPr>
        <w:t>二、投标方提供相关资质证明（可扫描，盖章）。</w:t>
      </w:r>
    </w:p>
    <w:p>
      <w:pPr>
        <w:pStyle w:val="3"/>
        <w:rPr>
          <w:b w:val="0"/>
          <w:bCs/>
        </w:rPr>
      </w:pPr>
      <w:r>
        <w:rPr>
          <w:rFonts w:hint="eastAsia"/>
          <w:b w:val="0"/>
          <w:bCs/>
        </w:rPr>
        <w:t>需提供《营业执照》</w:t>
      </w:r>
    </w:p>
    <w:p/>
    <w:p/>
    <w:p/>
    <w:p>
      <w:r>
        <w:rPr>
          <w:rFonts w:hint="eastAsia"/>
        </w:rPr>
        <w:br w:type="page"/>
      </w:r>
    </w:p>
    <w:p>
      <w:pPr>
        <w:pStyle w:val="3"/>
        <w:rPr>
          <w:rFonts w:ascii="宋体" w:hAnsi="宋体"/>
          <w:sz w:val="30"/>
          <w:szCs w:val="30"/>
        </w:rPr>
      </w:pPr>
      <w:r>
        <w:rPr>
          <w:rFonts w:hint="eastAsia"/>
        </w:rPr>
        <w:t>三、授权委托证明书（如联系人为法人代表，可不提供此项）</w:t>
      </w:r>
    </w:p>
    <w:p>
      <w:pPr>
        <w:spacing w:line="540" w:lineRule="exact"/>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廉江市人民医院：</w:t>
      </w:r>
    </w:p>
    <w:p>
      <w:pPr>
        <w:spacing w:line="540" w:lineRule="exact"/>
        <w:ind w:left="210" w:leftChars="100" w:firstLine="560" w:firstLineChars="20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（投标方全称）法定代表人（姓名）兹授权（授权代表姓名）为授权代表，参加贵方采购项目。</w:t>
      </w:r>
    </w:p>
    <w:p>
      <w:pPr>
        <w:spacing w:line="54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（授权代表姓名）以我单位的名义并代表我单位全权处理贵院采购活动中的一切事宜，其在本项目采购活动中的一切行为对我单位具有法律约束力。</w:t>
      </w:r>
    </w:p>
    <w:p>
      <w:pPr>
        <w:spacing w:line="54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有效期限：年月日至年月日</w:t>
      </w:r>
    </w:p>
    <w:p>
      <w:pPr>
        <w:spacing w:line="540" w:lineRule="exact"/>
        <w:ind w:firstLine="560" w:firstLineChars="200"/>
        <w:rPr>
          <w:rFonts w:ascii="仿宋" w:hAnsi="仿宋" w:eastAsia="仿宋" w:cs="仿宋"/>
          <w:color w:val="333333"/>
          <w:kern w:val="0"/>
          <w:sz w:val="28"/>
          <w:szCs w:val="28"/>
        </w:rPr>
      </w:pPr>
    </w:p>
    <w:p>
      <w:pPr>
        <w:spacing w:line="540" w:lineRule="exact"/>
        <w:rPr>
          <w:rFonts w:ascii="仿宋" w:hAnsi="仿宋" w:eastAsia="仿宋" w:cs="仿宋"/>
          <w:color w:val="333333"/>
          <w:kern w:val="0"/>
          <w:sz w:val="28"/>
          <w:szCs w:val="28"/>
        </w:rPr>
      </w:pPr>
      <w:r>
        <w:rPr>
          <w:rFonts w:hint="eastAsia" w:ascii="仿宋" w:hAnsi="仿宋" w:eastAsia="仿宋" w:cs="仿宋"/>
          <w:color w:val="333333"/>
          <w:kern w:val="0"/>
          <w:sz w:val="28"/>
          <w:szCs w:val="28"/>
        </w:rPr>
        <w:t>单位名称（公章）：</w:t>
      </w:r>
    </w:p>
    <w:p>
      <w:pPr>
        <w:pStyle w:val="5"/>
        <w:spacing w:line="540" w:lineRule="exact"/>
        <w:ind w:left="0" w:leftChars="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法定代表人（签字或签章）：                  </w:t>
      </w:r>
    </w:p>
    <w:p>
      <w:pPr>
        <w:spacing w:line="540" w:lineRule="exact"/>
        <w:rPr>
          <w:rFonts w:ascii="仿宋" w:hAnsi="仿宋" w:eastAsia="仿宋" w:cs="仿宋"/>
          <w:color w:val="333333"/>
          <w:kern w:val="0"/>
          <w:sz w:val="28"/>
          <w:szCs w:val="28"/>
        </w:rPr>
      </w:pPr>
      <w:r>
        <w:rPr>
          <w:rFonts w:hint="eastAsia" w:ascii="仿宋" w:hAnsi="仿宋" w:eastAsia="仿宋" w:cs="仿宋"/>
          <w:color w:val="333333"/>
          <w:kern w:val="0"/>
          <w:sz w:val="28"/>
          <w:szCs w:val="28"/>
        </w:rPr>
        <w:t>日期：年月日</w:t>
      </w:r>
    </w:p>
    <w:p>
      <w:pPr>
        <w:pStyle w:val="5"/>
        <w:spacing w:line="540" w:lineRule="exact"/>
        <w:ind w:left="0" w:leftChars="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授权代表（签字或签章）：                    </w:t>
      </w:r>
    </w:p>
    <w:p>
      <w:pPr>
        <w:spacing w:line="540" w:lineRule="exact"/>
        <w:rPr>
          <w:rFonts w:cs="仿宋"/>
          <w:color w:val="333333"/>
          <w:kern w:val="0"/>
          <w:sz w:val="28"/>
          <w:szCs w:val="28"/>
        </w:rPr>
      </w:pPr>
      <w:r>
        <w:rPr>
          <w:rFonts w:hint="eastAsia" w:ascii="仿宋" w:hAnsi="仿宋" w:eastAsia="仿宋" w:cs="仿宋"/>
          <w:color w:val="333333"/>
          <w:kern w:val="0"/>
          <w:sz w:val="28"/>
          <w:szCs w:val="28"/>
        </w:rPr>
        <w:t>日期：年月日</w:t>
      </w:r>
    </w:p>
    <w:p>
      <w:pPr>
        <w:pStyle w:val="2"/>
        <w:rPr>
          <w:rFonts w:ascii="仿宋" w:hAnsi="仿宋" w:eastAsia="仿宋" w:cs="仿宋"/>
          <w:sz w:val="28"/>
          <w:szCs w:val="28"/>
        </w:rPr>
      </w:pPr>
      <w:r>
        <w:rPr>
          <w:rFonts w:ascii="仿宋" w:hAnsi="仿宋" w:eastAsia="仿宋" w:cs="仿宋"/>
          <w:color w:val="333333"/>
          <w:kern w:val="0"/>
          <w:sz w:val="28"/>
          <w:szCs w:val="28"/>
        </w:rPr>
        <mc:AlternateContent>
          <mc:Choice Requires="wps">
            <w:drawing>
              <wp:inline distT="0" distB="0" distL="114300" distR="114300">
                <wp:extent cx="5765800" cy="2980690"/>
                <wp:effectExtent l="4445" t="5080" r="20955" b="5080"/>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4953000" cy="2980690"/>
                        </a:xfrm>
                        <a:prstGeom prst="flowChartAlternateProcess">
                          <a:avLst/>
                        </a:prstGeom>
                        <a:solidFill>
                          <a:srgbClr val="FFFFFF"/>
                        </a:solidFill>
                        <a:ln w="9525">
                          <a:solidFill>
                            <a:srgbClr val="000000"/>
                          </a:solidFill>
                          <a:prstDash val="dash"/>
                          <a:miter lim="800000"/>
                        </a:ln>
                        <a:effectLst/>
                      </wps:spPr>
                      <wps:txbx>
                        <w:txbxContent>
                          <w:p>
                            <w:pPr>
                              <w:rPr>
                                <w:b/>
                                <w:sz w:val="22"/>
                              </w:rPr>
                            </w:pPr>
                            <w:r>
                              <w:rPr>
                                <w:rFonts w:hint="eastAsia"/>
                                <w:b/>
                                <w:sz w:val="22"/>
                              </w:rPr>
                              <w:t>提示：请将授权代表身份证复印件（正反面）粘贴在此处，并加盖公章。</w:t>
                            </w:r>
                          </w:p>
                          <w:p>
                            <w:pPr>
                              <w:jc w:val="center"/>
                              <w:rPr>
                                <w:b/>
                                <w:sz w:val="22"/>
                              </w:rPr>
                            </w:pPr>
                          </w:p>
                          <w:p>
                            <w:pPr>
                              <w:rPr>
                                <w:b/>
                                <w:sz w:val="22"/>
                              </w:rPr>
                            </w:pP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234.7pt;width:454pt;" fillcolor="#FFFFFF" filled="t" stroked="t" coordsize="21600,21600" o:gfxdata="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6i16v1gAAAAUBAAAPAAAAAAAAAAEAIAAAACIAAABkcnMvZG93&#10;bnJldi54bWxQSwECFAAUAAAACACHTuJA0DdOn3QCAADJBAAADgAAAAAAAAABACAAAAAlAQAAZHJz&#10;L2Uyb0RvYy54bWxQSwUGAAAAAAYABgBZAQAACwYAAAAA&#10;">
                <v:fill on="t" focussize="0,0"/>
                <v:stroke color="#000000" miterlimit="8" joinstyle="miter" dashstyle="dash"/>
                <v:imagedata o:title=""/>
                <o:lock v:ext="edit" aspectratio="f"/>
                <v:textbox>
                  <w:txbxContent>
                    <w:p>
                      <w:pPr>
                        <w:rPr>
                          <w:b/>
                          <w:sz w:val="22"/>
                        </w:rPr>
                      </w:pPr>
                      <w:r>
                        <w:rPr>
                          <w:rFonts w:hint="eastAsia"/>
                          <w:b/>
                          <w:sz w:val="22"/>
                        </w:rPr>
                        <w:t>提示：请将授权代表身份证复印件（正反面）粘贴在此处，并加盖公章。</w:t>
                      </w:r>
                    </w:p>
                    <w:p>
                      <w:pPr>
                        <w:jc w:val="center"/>
                        <w:rPr>
                          <w:b/>
                          <w:sz w:val="22"/>
                        </w:rPr>
                      </w:pPr>
                    </w:p>
                    <w:p>
                      <w:pPr>
                        <w:rPr>
                          <w:b/>
                          <w:sz w:val="22"/>
                        </w:rPr>
                      </w:pPr>
                    </w:p>
                  </w:txbxContent>
                </v:textbox>
                <w10:wrap type="none"/>
                <w10:anchorlock/>
              </v:shape>
            </w:pict>
          </mc:Fallback>
        </mc:AlternateContent>
      </w:r>
    </w:p>
    <w:p>
      <w:pPr>
        <w:pStyle w:val="3"/>
      </w:pPr>
      <w:r>
        <w:rPr>
          <w:rFonts w:hint="eastAsia"/>
        </w:rPr>
        <w:t>四、承诺函</w:t>
      </w:r>
    </w:p>
    <w:p>
      <w:pPr>
        <w:spacing w:line="540" w:lineRule="exact"/>
        <w:rPr>
          <w:rFonts w:ascii="仿宋" w:hAnsi="仿宋" w:eastAsia="仿宋" w:cs="仿宋"/>
          <w:color w:val="333333"/>
          <w:kern w:val="0"/>
          <w:sz w:val="28"/>
          <w:szCs w:val="28"/>
        </w:rPr>
      </w:pPr>
      <w:r>
        <w:rPr>
          <w:rFonts w:hint="eastAsia" w:ascii="仿宋" w:hAnsi="仿宋" w:eastAsia="仿宋" w:cs="仿宋"/>
          <w:color w:val="333333"/>
          <w:kern w:val="0"/>
          <w:sz w:val="28"/>
          <w:szCs w:val="28"/>
        </w:rPr>
        <w:t>致：廉江市人民医院</w:t>
      </w:r>
    </w:p>
    <w:p>
      <w:pPr>
        <w:spacing w:line="54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对于本项目，我方郑重承诺满足以下要求：    </w:t>
      </w:r>
    </w:p>
    <w:tbl>
      <w:tblPr>
        <w:tblStyle w:val="8"/>
        <w:tblpPr w:leftFromText="180" w:rightFromText="180" w:vertAnchor="text" w:horzAnchor="page" w:tblpXSpec="center" w:tblpY="638"/>
        <w:tblOverlap w:val="never"/>
        <w:tblW w:w="8955" w:type="dxa"/>
        <w:tblInd w:w="0" w:type="dxa"/>
        <w:tblLayout w:type="autofit"/>
        <w:tblCellMar>
          <w:top w:w="0" w:type="dxa"/>
          <w:left w:w="108" w:type="dxa"/>
          <w:bottom w:w="0" w:type="dxa"/>
          <w:right w:w="108" w:type="dxa"/>
        </w:tblCellMar>
      </w:tblPr>
      <w:tblGrid>
        <w:gridCol w:w="1455"/>
        <w:gridCol w:w="7500"/>
      </w:tblGrid>
      <w:tr>
        <w:tblPrEx>
          <w:tblCellMar>
            <w:top w:w="0" w:type="dxa"/>
            <w:left w:w="108" w:type="dxa"/>
            <w:bottom w:w="0" w:type="dxa"/>
            <w:right w:w="108" w:type="dxa"/>
          </w:tblCellMar>
        </w:tblPrEx>
        <w:trPr>
          <w:trHeight w:val="5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标的提供的时间</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签订合同后完成30天内供货。</w:t>
            </w:r>
          </w:p>
        </w:tc>
      </w:tr>
      <w:tr>
        <w:tblPrEx>
          <w:tblCellMar>
            <w:top w:w="0" w:type="dxa"/>
            <w:left w:w="108" w:type="dxa"/>
            <w:bottom w:w="0" w:type="dxa"/>
            <w:right w:w="108" w:type="dxa"/>
          </w:tblCellMar>
        </w:tblPrEx>
        <w:trPr>
          <w:trHeight w:val="5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标的提供的地点</w:t>
            </w:r>
          </w:p>
        </w:tc>
        <w:tc>
          <w:tcPr>
            <w:tcW w:w="7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廉江市人民医院门诊楼3楼</w:t>
            </w:r>
          </w:p>
        </w:tc>
      </w:tr>
      <w:tr>
        <w:tblPrEx>
          <w:tblCellMar>
            <w:top w:w="0" w:type="dxa"/>
            <w:left w:w="108" w:type="dxa"/>
            <w:bottom w:w="0" w:type="dxa"/>
            <w:right w:w="108" w:type="dxa"/>
          </w:tblCellMar>
        </w:tblPrEx>
        <w:trPr>
          <w:trHeight w:val="1062"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付款方式</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合同签订后30个工作日内采购人向中标供应商支付合同总额的50%；设备安装调试及验收合格后支付合同总额的50%。</w:t>
            </w:r>
          </w:p>
        </w:tc>
      </w:tr>
      <w:tr>
        <w:tblPrEx>
          <w:tblCellMar>
            <w:top w:w="0" w:type="dxa"/>
            <w:left w:w="108" w:type="dxa"/>
            <w:bottom w:w="0" w:type="dxa"/>
            <w:right w:w="108" w:type="dxa"/>
          </w:tblCellMar>
        </w:tblPrEx>
        <w:trPr>
          <w:trHeight w:val="121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验收要求</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所有设备的品目、数量、规格型号（含生产厂家名称）是否与投标文件一致、外包装完整性等进行检查。验收时如发现所交付的货物有短装、次品、损坏或其它不符合合同规定之情形者，由此产生的有关费用由中标人承担。</w:t>
            </w:r>
          </w:p>
        </w:tc>
      </w:tr>
      <w:tr>
        <w:tblPrEx>
          <w:tblCellMar>
            <w:top w:w="0" w:type="dxa"/>
            <w:left w:w="108" w:type="dxa"/>
            <w:bottom w:w="0" w:type="dxa"/>
            <w:right w:w="108" w:type="dxa"/>
          </w:tblCellMar>
        </w:tblPrEx>
        <w:trPr>
          <w:trHeight w:val="28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履约保证金</w:t>
            </w:r>
          </w:p>
        </w:tc>
        <w:tc>
          <w:tcPr>
            <w:tcW w:w="7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不收取</w:t>
            </w:r>
          </w:p>
        </w:tc>
      </w:tr>
      <w:tr>
        <w:tblPrEx>
          <w:tblCellMar>
            <w:top w:w="0" w:type="dxa"/>
            <w:left w:w="108" w:type="dxa"/>
            <w:bottom w:w="0" w:type="dxa"/>
            <w:right w:w="108" w:type="dxa"/>
          </w:tblCellMar>
        </w:tblPrEx>
        <w:trPr>
          <w:trHeight w:val="28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售后要求</w:t>
            </w:r>
          </w:p>
        </w:tc>
        <w:tc>
          <w:tcPr>
            <w:tcW w:w="7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1、质保期限：提供 5 年免费硬件质保（含上门更换服务），质保期自项目验收合格之日起计算。</w:t>
            </w:r>
          </w:p>
          <w:p>
            <w:pPr>
              <w:widowControl/>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2、响应时效：提供7×24小时技术支持，故障申报后 4 小时内工程师上门，24 小时内解决故障。</w:t>
            </w:r>
          </w:p>
        </w:tc>
      </w:tr>
    </w:tbl>
    <w:p>
      <w:pPr>
        <w:rPr>
          <w:rFonts w:ascii="仿宋" w:hAnsi="仿宋" w:eastAsia="仿宋" w:cs="仿宋"/>
          <w:sz w:val="24"/>
        </w:rPr>
      </w:pPr>
    </w:p>
    <w:p/>
    <w:p/>
    <w:p/>
    <w:p/>
    <w:p>
      <w:pPr>
        <w:spacing w:line="480" w:lineRule="auto"/>
        <w:ind w:firstLine="3150" w:firstLineChars="1500"/>
        <w:rPr>
          <w:sz w:val="28"/>
          <w:szCs w:val="28"/>
        </w:rPr>
      </w:pPr>
      <w:r>
        <w:rPr>
          <w:rFonts w:hint="eastAsia"/>
        </w:rPr>
        <w:tab/>
      </w:r>
      <w:r>
        <w:rPr>
          <w:rFonts w:hint="eastAsia"/>
          <w:sz w:val="28"/>
          <w:szCs w:val="28"/>
        </w:rPr>
        <w:t>公司名称：（盖章）</w:t>
      </w:r>
    </w:p>
    <w:p>
      <w:pPr>
        <w:spacing w:line="480" w:lineRule="auto"/>
        <w:ind w:firstLine="4480" w:firstLineChars="1600"/>
        <w:rPr>
          <w:sz w:val="28"/>
          <w:szCs w:val="28"/>
        </w:rPr>
      </w:pPr>
      <w:r>
        <w:rPr>
          <w:rFonts w:hint="eastAsia"/>
          <w:sz w:val="28"/>
          <w:szCs w:val="28"/>
        </w:rPr>
        <w:t>日    期：    年月  日</w:t>
      </w:r>
    </w:p>
    <w:p>
      <w:pPr>
        <w:rPr>
          <w:rFonts w:ascii="仿宋" w:hAnsi="仿宋" w:eastAsia="仿宋" w:cs="仿宋"/>
          <w:sz w:val="24"/>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tabs>
          <w:tab w:val="left" w:pos="285"/>
        </w:tabs>
        <w:jc w:val="left"/>
      </w:pPr>
      <w:r>
        <w:rPr>
          <w:rFonts w:hint="eastAsia"/>
        </w:rPr>
        <w:tab/>
      </w:r>
      <w:r>
        <w:rPr>
          <w:rFonts w:hint="eastAsia" w:eastAsia="仿宋" w:cs="仿宋"/>
          <w:b/>
          <w:kern w:val="44"/>
          <w:sz w:val="36"/>
        </w:rPr>
        <w:t>五、详细评审</w:t>
      </w:r>
    </w:p>
    <w:tbl>
      <w:tblPr>
        <w:tblStyle w:val="9"/>
        <w:tblW w:w="10198"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243"/>
        <w:gridCol w:w="6223"/>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186" w:type="dxa"/>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评审因素</w:t>
            </w:r>
          </w:p>
        </w:tc>
        <w:tc>
          <w:tcPr>
            <w:tcW w:w="7466" w:type="dxa"/>
            <w:gridSpan w:val="2"/>
            <w:vAlign w:val="center"/>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评审标准</w:t>
            </w:r>
          </w:p>
        </w:tc>
        <w:tc>
          <w:tcPr>
            <w:tcW w:w="1546" w:type="dxa"/>
            <w:vMerge w:val="restart"/>
            <w:vAlign w:val="center"/>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响应情况</w:t>
            </w:r>
          </w:p>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（填写满足或不满足）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186" w:type="dxa"/>
            <w:vMerge w:val="restart"/>
            <w:vAlign w:val="center"/>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分值构成</w:t>
            </w:r>
          </w:p>
        </w:tc>
        <w:tc>
          <w:tcPr>
            <w:tcW w:w="7466" w:type="dxa"/>
            <w:gridSpan w:val="2"/>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技术部分</w:t>
            </w:r>
            <w:r>
              <w:rPr>
                <w:rFonts w:hint="eastAsia" w:eastAsia="仿宋" w:cs="仿宋"/>
                <w:b/>
                <w:bCs/>
                <w:color w:val="000000"/>
                <w:kern w:val="0"/>
                <w:sz w:val="24"/>
                <w:lang w:val="en-US" w:eastAsia="zh-CN"/>
              </w:rPr>
              <w:t>5</w:t>
            </w:r>
            <w:r>
              <w:rPr>
                <w:rFonts w:hint="eastAsia" w:cs="仿宋"/>
                <w:b/>
                <w:bCs/>
                <w:color w:val="000000"/>
                <w:kern w:val="0"/>
                <w:sz w:val="24"/>
              </w:rPr>
              <w:t>8分</w:t>
            </w:r>
          </w:p>
        </w:tc>
        <w:tc>
          <w:tcPr>
            <w:tcW w:w="1546" w:type="dxa"/>
            <w:vMerge w:val="continue"/>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7466" w:type="dxa"/>
            <w:gridSpan w:val="2"/>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商务部分1</w:t>
            </w:r>
            <w:r>
              <w:rPr>
                <w:rFonts w:hint="eastAsia" w:cs="仿宋"/>
                <w:b/>
                <w:bCs/>
                <w:color w:val="000000"/>
                <w:kern w:val="0"/>
                <w:sz w:val="24"/>
              </w:rPr>
              <w:t>2</w:t>
            </w:r>
            <w:r>
              <w:rPr>
                <w:rFonts w:hint="eastAsia" w:ascii="仿宋" w:hAnsi="仿宋" w:eastAsia="仿宋" w:cs="仿宋"/>
                <w:b/>
                <w:bCs/>
                <w:color w:val="000000"/>
                <w:kern w:val="0"/>
                <w:sz w:val="24"/>
              </w:rPr>
              <w:t>分</w:t>
            </w:r>
          </w:p>
        </w:tc>
        <w:tc>
          <w:tcPr>
            <w:tcW w:w="1546" w:type="dxa"/>
            <w:vMerge w:val="continue"/>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7466" w:type="dxa"/>
            <w:gridSpan w:val="2"/>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报价得分</w:t>
            </w:r>
            <w:r>
              <w:rPr>
                <w:rFonts w:hint="eastAsia" w:ascii="仿宋" w:hAnsi="仿宋" w:eastAsia="仿宋" w:cs="仿宋"/>
                <w:b/>
                <w:bCs/>
                <w:color w:val="000000"/>
                <w:kern w:val="0"/>
                <w:sz w:val="24"/>
                <w:lang w:val="en-US" w:eastAsia="zh-CN"/>
              </w:rPr>
              <w:t>3</w:t>
            </w:r>
            <w:r>
              <w:rPr>
                <w:rFonts w:hint="eastAsia" w:ascii="仿宋" w:hAnsi="仿宋" w:eastAsia="仿宋" w:cs="仿宋"/>
                <w:b/>
                <w:bCs/>
                <w:color w:val="000000"/>
                <w:kern w:val="0"/>
                <w:sz w:val="24"/>
              </w:rPr>
              <w:t>0分</w:t>
            </w:r>
          </w:p>
        </w:tc>
        <w:tc>
          <w:tcPr>
            <w:tcW w:w="1546" w:type="dxa"/>
            <w:vMerge w:val="continue"/>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86" w:type="dxa"/>
            <w:vMerge w:val="restart"/>
          </w:tcPr>
          <w:p>
            <w:pPr>
              <w:widowControl/>
              <w:spacing w:line="260" w:lineRule="exact"/>
              <w:jc w:val="center"/>
              <w:textAlignment w:val="center"/>
              <w:rPr>
                <w:rFonts w:hint="eastAsia"/>
              </w:rPr>
            </w:pPr>
            <w:r>
              <w:rPr>
                <w:rFonts w:hint="eastAsia"/>
              </w:rPr>
              <w:t>技术部分</w:t>
            </w:r>
          </w:p>
          <w:p>
            <w:pPr>
              <w:pStyle w:val="2"/>
              <w:rPr>
                <w:rFonts w:hint="eastAsia" w:eastAsia="宋体"/>
                <w:lang w:eastAsia="zh-CN"/>
              </w:rPr>
            </w:pPr>
            <w:r>
              <w:rPr>
                <w:rFonts w:hint="eastAsia" w:cs="仿宋"/>
                <w:b/>
                <w:bCs/>
                <w:color w:val="000000"/>
                <w:kern w:val="0"/>
                <w:sz w:val="24"/>
                <w:lang w:val="en-US" w:eastAsia="zh-CN"/>
              </w:rPr>
              <w:t>（58</w:t>
            </w:r>
            <w:r>
              <w:rPr>
                <w:rFonts w:hint="eastAsia" w:cs="仿宋"/>
                <w:b/>
                <w:bCs/>
                <w:color w:val="000000"/>
                <w:kern w:val="0"/>
                <w:sz w:val="24"/>
              </w:rPr>
              <w:t>分</w:t>
            </w:r>
            <w:r>
              <w:rPr>
                <w:rFonts w:hint="eastAsia" w:cs="仿宋"/>
                <w:b/>
                <w:bCs/>
                <w:color w:val="000000"/>
                <w:kern w:val="0"/>
                <w:sz w:val="24"/>
                <w:lang w:eastAsia="zh-CN"/>
              </w:rPr>
              <w:t>）</w:t>
            </w:r>
          </w:p>
        </w:tc>
        <w:tc>
          <w:tcPr>
            <w:tcW w:w="1243" w:type="dxa"/>
            <w:vMerge w:val="restart"/>
          </w:tcPr>
          <w:p>
            <w:pPr>
              <w:widowControl/>
              <w:spacing w:line="260" w:lineRule="exact"/>
              <w:jc w:val="center"/>
              <w:textAlignment w:val="center"/>
              <w:rPr>
                <w:rFonts w:hint="default" w:ascii="仿宋" w:hAnsi="仿宋" w:cs="仿宋" w:eastAsiaTheme="minorEastAsia"/>
                <w:b/>
                <w:bCs/>
                <w:color w:val="000000"/>
                <w:kern w:val="0"/>
                <w:sz w:val="24"/>
                <w:lang w:val="en-US" w:eastAsia="zh-CN"/>
              </w:rPr>
            </w:pPr>
            <w:r>
              <w:rPr>
                <w:rFonts w:hint="eastAsia" w:cs="仿宋"/>
                <w:b/>
                <w:bCs/>
                <w:color w:val="000000"/>
                <w:kern w:val="0"/>
                <w:sz w:val="24"/>
              </w:rPr>
              <w:t>每满足一条技术参数得</w:t>
            </w:r>
            <w:r>
              <w:rPr>
                <w:rFonts w:hint="eastAsia" w:cs="仿宋"/>
                <w:b/>
                <w:bCs/>
                <w:color w:val="000000"/>
                <w:kern w:val="0"/>
                <w:sz w:val="24"/>
                <w:lang w:val="en-US" w:eastAsia="zh-CN"/>
              </w:rPr>
              <w:t>12</w:t>
            </w:r>
            <w:r>
              <w:rPr>
                <w:rFonts w:hint="eastAsia" w:cs="仿宋"/>
                <w:b/>
                <w:bCs/>
                <w:color w:val="000000"/>
                <w:kern w:val="0"/>
                <w:sz w:val="24"/>
              </w:rPr>
              <w:t>分</w:t>
            </w:r>
            <w:r>
              <w:rPr>
                <w:rFonts w:hint="eastAsia" w:cs="仿宋"/>
                <w:b/>
                <w:bCs/>
                <w:color w:val="000000"/>
                <w:kern w:val="0"/>
                <w:sz w:val="24"/>
                <w:lang w:eastAsia="zh-CN"/>
              </w:rPr>
              <w:t>（</w:t>
            </w:r>
            <w:r>
              <w:rPr>
                <w:rFonts w:hint="eastAsia" w:cs="仿宋"/>
                <w:b/>
                <w:bCs/>
                <w:color w:val="000000"/>
                <w:kern w:val="0"/>
                <w:sz w:val="24"/>
                <w:lang w:val="en-US" w:eastAsia="zh-CN"/>
              </w:rPr>
              <w:t>48分）</w:t>
            </w:r>
          </w:p>
        </w:tc>
        <w:tc>
          <w:tcPr>
            <w:tcW w:w="6223" w:type="dxa"/>
          </w:tcPr>
          <w:p>
            <w:pPr>
              <w:spacing w:line="26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1.信创虚拟化软件：全面兼容龙芯、飞腾、鲲鹏、海光、兆芯等芯片架构的服务器虚拟化软件；  </w:t>
            </w:r>
          </w:p>
          <w:p>
            <w:pPr>
              <w:spacing w:line="26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提供虚拟机的创建、开关机、暂停、重启、休眠、删除、克隆、快照、备份、迁移、导出等资源生命全周期管理，提供HA高可用、DRS资源动态调整、监控等企业级虚拟化功能，满足企业级的业务需求；包含一年标准技术支持服务,包括技术支持热线、邮件技术支持和远程技术支持。</w:t>
            </w:r>
          </w:p>
        </w:tc>
        <w:tc>
          <w:tcPr>
            <w:tcW w:w="1546" w:type="dxa"/>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1243" w:type="dxa"/>
            <w:vMerge w:val="continue"/>
          </w:tcPr>
          <w:p>
            <w:pPr>
              <w:widowControl/>
              <w:spacing w:line="260" w:lineRule="exact"/>
              <w:jc w:val="center"/>
              <w:textAlignment w:val="center"/>
              <w:rPr>
                <w:rFonts w:cs="仿宋"/>
                <w:b/>
                <w:bCs/>
                <w:color w:val="000000"/>
                <w:kern w:val="0"/>
                <w:sz w:val="24"/>
              </w:rPr>
            </w:pPr>
          </w:p>
        </w:tc>
        <w:tc>
          <w:tcPr>
            <w:tcW w:w="6223" w:type="dxa"/>
          </w:tcPr>
          <w:p>
            <w:pPr>
              <w:spacing w:line="26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2.信创操作系统：具备文件系统管理，设备管理、用户管理、日志管理、软件包管理、磁盘管理等基本功能；提供服务配置和管理、进程管理、网络管理、磁盘管理和监控、文件共享、系统更新、备份还原等服务常用工具和集成开发环境；兼容主流服务器外设和数据库、中间件、虚拟化和容器技术、云计算和大数据平台；提供企业级稳定和Kysec安全机制，符合CGL 5.0标准等高可用能力。1年服务（软件授权永久，时长为原厂义务服务时间）。</w:t>
            </w:r>
          </w:p>
        </w:tc>
        <w:tc>
          <w:tcPr>
            <w:tcW w:w="1546" w:type="dxa"/>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1243" w:type="dxa"/>
            <w:vMerge w:val="continue"/>
          </w:tcPr>
          <w:p>
            <w:pPr>
              <w:widowControl/>
              <w:spacing w:line="260" w:lineRule="exact"/>
              <w:jc w:val="center"/>
              <w:textAlignment w:val="center"/>
              <w:rPr>
                <w:rFonts w:cs="仿宋"/>
                <w:b/>
                <w:bCs/>
                <w:color w:val="000000"/>
                <w:kern w:val="0"/>
                <w:sz w:val="24"/>
              </w:rPr>
            </w:pPr>
          </w:p>
        </w:tc>
        <w:tc>
          <w:tcPr>
            <w:tcW w:w="6223" w:type="dxa"/>
          </w:tcPr>
          <w:p>
            <w:pPr>
              <w:spacing w:line="26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3.带外管理交换机：S5750X-24T6X-SI，24个千兆以太网电口+6个万兆SFP+光口，688Gbps/6.88Tbps交换容量，171Mpps/297Mpps包转发率</w:t>
            </w:r>
          </w:p>
        </w:tc>
        <w:tc>
          <w:tcPr>
            <w:tcW w:w="1546" w:type="dxa"/>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1243" w:type="dxa"/>
            <w:vMerge w:val="continue"/>
          </w:tcPr>
          <w:p>
            <w:pPr>
              <w:widowControl/>
              <w:spacing w:line="260" w:lineRule="exact"/>
              <w:jc w:val="center"/>
              <w:textAlignment w:val="center"/>
              <w:rPr>
                <w:rFonts w:cs="仿宋"/>
                <w:b/>
                <w:bCs/>
                <w:color w:val="000000"/>
                <w:kern w:val="0"/>
                <w:sz w:val="24"/>
              </w:rPr>
            </w:pPr>
          </w:p>
        </w:tc>
        <w:tc>
          <w:tcPr>
            <w:tcW w:w="6223" w:type="dxa"/>
          </w:tcPr>
          <w:p>
            <w:pPr>
              <w:spacing w:line="26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4.信息技术服务：内网业务集群搭建，虚拟服务器交付，旧前置业务系统迁移，迁移过程保障业务数据安全，前端终端无感知迁移。</w:t>
            </w:r>
          </w:p>
        </w:tc>
        <w:tc>
          <w:tcPr>
            <w:tcW w:w="1546" w:type="dxa"/>
          </w:tcPr>
          <w:p>
            <w:pPr>
              <w:widowControl/>
              <w:spacing w:line="26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86" w:type="dxa"/>
            <w:vMerge w:val="continue"/>
          </w:tcPr>
          <w:p>
            <w:pPr>
              <w:widowControl/>
              <w:spacing w:line="260" w:lineRule="exact"/>
              <w:jc w:val="center"/>
              <w:textAlignment w:val="center"/>
              <w:rPr>
                <w:rFonts w:ascii="仿宋" w:hAnsi="仿宋" w:eastAsia="仿宋" w:cs="仿宋"/>
                <w:b/>
                <w:bCs/>
                <w:color w:val="000000"/>
                <w:kern w:val="0"/>
                <w:sz w:val="24"/>
              </w:rPr>
            </w:pPr>
          </w:p>
        </w:tc>
        <w:tc>
          <w:tcPr>
            <w:tcW w:w="1243" w:type="dxa"/>
          </w:tcPr>
          <w:p>
            <w:pPr>
              <w:widowControl/>
              <w:spacing w:line="280" w:lineRule="exact"/>
              <w:jc w:val="center"/>
              <w:textAlignment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供货及培训计划</w:t>
            </w:r>
            <w:r>
              <w:rPr>
                <w:rFonts w:hint="eastAsia" w:ascii="仿宋" w:hAnsi="仿宋" w:eastAsia="仿宋" w:cs="仿宋"/>
                <w:b/>
                <w:bCs/>
                <w:color w:val="000000"/>
                <w:kern w:val="0"/>
                <w:sz w:val="24"/>
                <w:highlight w:val="none"/>
                <w:lang w:eastAsia="zh-CN"/>
              </w:rPr>
              <w:t>（</w:t>
            </w:r>
            <w:r>
              <w:rPr>
                <w:rFonts w:hint="eastAsia" w:ascii="仿宋" w:hAnsi="仿宋" w:eastAsia="仿宋" w:cs="仿宋"/>
                <w:b/>
                <w:bCs/>
                <w:color w:val="000000"/>
                <w:kern w:val="0"/>
                <w:sz w:val="24"/>
                <w:highlight w:val="none"/>
              </w:rPr>
              <w:t>1</w:t>
            </w:r>
            <w:r>
              <w:rPr>
                <w:rFonts w:hint="eastAsia" w:ascii="仿宋" w:hAnsi="仿宋" w:eastAsia="仿宋" w:cs="仿宋"/>
                <w:b/>
                <w:bCs/>
                <w:color w:val="000000"/>
                <w:kern w:val="0"/>
                <w:sz w:val="24"/>
                <w:highlight w:val="none"/>
                <w:lang w:val="en-US" w:eastAsia="zh-CN"/>
              </w:rPr>
              <w:t>0</w:t>
            </w:r>
            <w:r>
              <w:rPr>
                <w:rFonts w:hint="eastAsia" w:ascii="仿宋" w:hAnsi="仿宋" w:eastAsia="仿宋" w:cs="仿宋"/>
                <w:b/>
                <w:bCs/>
                <w:color w:val="000000"/>
                <w:kern w:val="0"/>
                <w:sz w:val="24"/>
                <w:highlight w:val="none"/>
              </w:rPr>
              <w:t>分)</w:t>
            </w:r>
          </w:p>
          <w:p>
            <w:pPr>
              <w:widowControl/>
              <w:spacing w:line="260" w:lineRule="exact"/>
              <w:jc w:val="center"/>
              <w:textAlignment w:val="center"/>
              <w:rPr>
                <w:rFonts w:ascii="仿宋" w:hAnsi="仿宋" w:eastAsia="仿宋" w:cs="仿宋"/>
                <w:b/>
                <w:bCs/>
                <w:color w:val="000000"/>
                <w:kern w:val="0"/>
                <w:sz w:val="24"/>
              </w:rPr>
            </w:pPr>
          </w:p>
        </w:tc>
        <w:tc>
          <w:tcPr>
            <w:tcW w:w="6223" w:type="dxa"/>
          </w:tcPr>
          <w:p>
            <w:pPr>
              <w:widowControl/>
              <w:spacing w:line="260" w:lineRule="exact"/>
              <w:jc w:val="lef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根据投标人提供的服务方案进行综合评分。</w:t>
            </w:r>
          </w:p>
          <w:p>
            <w:pPr>
              <w:widowControl/>
              <w:spacing w:line="260" w:lineRule="exact"/>
              <w:jc w:val="lef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1、有技术方案，完全满足且优于项目需求，得</w:t>
            </w:r>
            <w:r>
              <w:rPr>
                <w:rFonts w:hint="eastAsia" w:asciiTheme="minorEastAsia" w:hAnsiTheme="minorEastAsia" w:cstheme="minorEastAsia"/>
                <w:sz w:val="18"/>
                <w:szCs w:val="18"/>
                <w:lang w:val="en-US" w:eastAsia="zh-CN"/>
              </w:rPr>
              <w:t>10</w:t>
            </w:r>
            <w:r>
              <w:rPr>
                <w:rFonts w:hint="eastAsia" w:asciiTheme="minorEastAsia" w:hAnsiTheme="minorEastAsia" w:cstheme="minorEastAsia"/>
                <w:sz w:val="18"/>
                <w:szCs w:val="18"/>
              </w:rPr>
              <w:t>分；</w:t>
            </w:r>
          </w:p>
          <w:p>
            <w:pPr>
              <w:widowControl/>
              <w:spacing w:line="260" w:lineRule="exact"/>
              <w:jc w:val="lef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2、有技术方案，满足项目需求，得</w:t>
            </w:r>
            <w:r>
              <w:rPr>
                <w:rFonts w:hint="eastAsia" w:asciiTheme="minorEastAsia" w:hAnsiTheme="minorEastAsia" w:cstheme="minorEastAsia"/>
                <w:sz w:val="18"/>
                <w:szCs w:val="18"/>
                <w:lang w:val="en-US" w:eastAsia="zh-CN"/>
              </w:rPr>
              <w:t>8</w:t>
            </w:r>
            <w:r>
              <w:rPr>
                <w:rFonts w:hint="eastAsia" w:asciiTheme="minorEastAsia" w:hAnsiTheme="minorEastAsia" w:cstheme="minorEastAsia"/>
                <w:sz w:val="18"/>
                <w:szCs w:val="18"/>
              </w:rPr>
              <w:t>分；</w:t>
            </w:r>
          </w:p>
          <w:p>
            <w:pPr>
              <w:widowControl/>
              <w:spacing w:line="260" w:lineRule="exact"/>
              <w:jc w:val="lef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3、有技术方案，不能完全满足项目需求，得</w:t>
            </w:r>
            <w:r>
              <w:rPr>
                <w:rFonts w:hint="eastAsia" w:asciiTheme="minorEastAsia" w:hAnsiTheme="minorEastAsia" w:cstheme="minorEastAsia"/>
                <w:sz w:val="18"/>
                <w:szCs w:val="18"/>
                <w:lang w:val="en-US" w:eastAsia="zh-CN"/>
              </w:rPr>
              <w:t>6</w:t>
            </w:r>
            <w:r>
              <w:rPr>
                <w:rFonts w:hint="eastAsia" w:asciiTheme="minorEastAsia" w:hAnsiTheme="minorEastAsia" w:cstheme="minorEastAsia"/>
                <w:sz w:val="18"/>
                <w:szCs w:val="18"/>
              </w:rPr>
              <w:t>分；</w:t>
            </w:r>
          </w:p>
          <w:p>
            <w:pPr>
              <w:widowControl/>
              <w:spacing w:line="260" w:lineRule="exac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4、未提供不得分。</w:t>
            </w:r>
          </w:p>
        </w:tc>
        <w:tc>
          <w:tcPr>
            <w:tcW w:w="1546" w:type="dxa"/>
          </w:tcPr>
          <w:p>
            <w:pPr>
              <w:widowControl/>
              <w:spacing w:line="260" w:lineRule="exact"/>
              <w:jc w:val="center"/>
              <w:textAlignment w:val="center"/>
              <w:rPr>
                <w:rFonts w:asciiTheme="minorEastAsia" w:hAnsiTheme="minorEastAsia" w:cstheme="minorEastAsia"/>
                <w:sz w:val="18"/>
                <w:szCs w:val="18"/>
              </w:rPr>
            </w:pPr>
            <w:r>
              <w:rPr>
                <w:rFonts w:hint="eastAsia" w:asciiTheme="minorEastAsia" w:hAnsiTheme="minorEastAsia" w:cstheme="minorEastAsia"/>
                <w:sz w:val="18"/>
                <w:szCs w:val="18"/>
              </w:rPr>
              <w:t>资料附后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186" w:type="dxa"/>
          </w:tcPr>
          <w:p>
            <w:pPr>
              <w:widowControl/>
              <w:spacing w:line="260" w:lineRule="exact"/>
              <w:jc w:val="center"/>
              <w:textAlignment w:val="center"/>
              <w:rPr>
                <w:rFonts w:hint="eastAsia"/>
              </w:rPr>
            </w:pPr>
            <w:r>
              <w:rPr>
                <w:rFonts w:hint="eastAsia"/>
              </w:rPr>
              <w:t>商务部分</w:t>
            </w:r>
          </w:p>
          <w:p>
            <w:pPr>
              <w:pStyle w:val="2"/>
            </w:pPr>
            <w:r>
              <w:rPr>
                <w:rFonts w:hint="eastAsia" w:ascii="仿宋" w:hAnsi="仿宋" w:eastAsia="仿宋" w:cs="仿宋"/>
                <w:b/>
                <w:bCs/>
                <w:color w:val="000000"/>
                <w:kern w:val="0"/>
                <w:sz w:val="24"/>
              </w:rPr>
              <w:t>(1</w:t>
            </w:r>
            <w:r>
              <w:rPr>
                <w:rFonts w:hint="eastAsia" w:cs="仿宋"/>
                <w:b/>
                <w:bCs/>
                <w:color w:val="000000"/>
                <w:kern w:val="0"/>
                <w:sz w:val="24"/>
              </w:rPr>
              <w:t>2</w:t>
            </w:r>
            <w:r>
              <w:rPr>
                <w:rFonts w:hint="eastAsia" w:ascii="仿宋" w:hAnsi="仿宋" w:eastAsia="仿宋" w:cs="仿宋"/>
                <w:b/>
                <w:bCs/>
                <w:color w:val="000000"/>
                <w:kern w:val="0"/>
                <w:sz w:val="24"/>
              </w:rPr>
              <w:t>分)</w:t>
            </w:r>
          </w:p>
        </w:tc>
        <w:tc>
          <w:tcPr>
            <w:tcW w:w="1243" w:type="dxa"/>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 xml:space="preserve">同类项目业绩 </w:t>
            </w:r>
          </w:p>
        </w:tc>
        <w:tc>
          <w:tcPr>
            <w:tcW w:w="6223" w:type="dxa"/>
          </w:tcPr>
          <w:p>
            <w:pPr>
              <w:widowControl/>
              <w:spacing w:line="260" w:lineRule="exact"/>
              <w:jc w:val="center"/>
              <w:textAlignment w:val="center"/>
              <w:rPr>
                <w:rFonts w:asciiTheme="minorEastAsia" w:hAnsiTheme="minorEastAsia" w:cstheme="minorEastAsia"/>
                <w:sz w:val="18"/>
                <w:szCs w:val="18"/>
              </w:rPr>
            </w:pPr>
            <w:r>
              <w:rPr>
                <w:rFonts w:hint="eastAsia" w:asciiTheme="minorEastAsia" w:hAnsiTheme="minorEastAsia" w:cstheme="minorEastAsia"/>
                <w:sz w:val="18"/>
                <w:szCs w:val="18"/>
              </w:rPr>
              <w:t>2021年1月1日（以合同签订时间为准）至今，供应商承接同类项目业绩，每提供一项同类项目业绩得4分，最高12分。注：需提供同类项目业绩合同复印件加盖公章，不提供不得分。</w:t>
            </w:r>
          </w:p>
        </w:tc>
        <w:tc>
          <w:tcPr>
            <w:tcW w:w="1546" w:type="dxa"/>
          </w:tcPr>
          <w:p>
            <w:pPr>
              <w:widowControl/>
              <w:spacing w:line="260" w:lineRule="exact"/>
              <w:jc w:val="center"/>
              <w:textAlignment w:val="center"/>
              <w:rPr>
                <w:rFonts w:asciiTheme="minorEastAsia" w:hAnsiTheme="minorEastAsia" w:cstheme="minorEastAsia"/>
                <w:sz w:val="18"/>
                <w:szCs w:val="18"/>
              </w:rPr>
            </w:pPr>
            <w:r>
              <w:rPr>
                <w:rFonts w:hint="eastAsia" w:asciiTheme="minorEastAsia" w:hAnsiTheme="minorEastAsia" w:cstheme="minorEastAsia"/>
                <w:sz w:val="18"/>
                <w:szCs w:val="18"/>
              </w:rPr>
              <w:t>资料附后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186" w:type="dxa"/>
          </w:tcPr>
          <w:p>
            <w:pPr>
              <w:widowControl/>
              <w:spacing w:line="260" w:lineRule="exact"/>
              <w:jc w:val="center"/>
              <w:textAlignment w:val="center"/>
              <w:rPr>
                <w:rFonts w:hint="eastAsia"/>
              </w:rPr>
            </w:pPr>
            <w:r>
              <w:rPr>
                <w:rFonts w:hint="eastAsia"/>
              </w:rPr>
              <w:t>投标报价</w:t>
            </w:r>
          </w:p>
          <w:p>
            <w:pPr>
              <w:pStyle w:val="2"/>
            </w:pPr>
            <w:r>
              <w:rPr>
                <w:rFonts w:hint="eastAsia" w:ascii="仿宋" w:hAnsi="仿宋" w:eastAsia="仿宋" w:cs="仿宋"/>
                <w:b/>
                <w:bCs/>
                <w:color w:val="000000"/>
                <w:kern w:val="0"/>
                <w:sz w:val="24"/>
              </w:rPr>
              <w:t>(</w:t>
            </w:r>
            <w:r>
              <w:rPr>
                <w:rFonts w:hint="eastAsia" w:ascii="仿宋" w:hAnsi="仿宋" w:eastAsia="仿宋" w:cs="仿宋"/>
                <w:b/>
                <w:bCs/>
                <w:color w:val="000000"/>
                <w:kern w:val="0"/>
                <w:sz w:val="24"/>
                <w:lang w:val="en-US" w:eastAsia="zh-CN"/>
              </w:rPr>
              <w:t>30</w:t>
            </w:r>
            <w:r>
              <w:rPr>
                <w:rFonts w:hint="eastAsia" w:ascii="仿宋" w:hAnsi="仿宋" w:eastAsia="仿宋" w:cs="仿宋"/>
                <w:b/>
                <w:bCs/>
                <w:color w:val="000000"/>
                <w:kern w:val="0"/>
                <w:sz w:val="24"/>
              </w:rPr>
              <w:t>.0分)</w:t>
            </w:r>
          </w:p>
        </w:tc>
        <w:tc>
          <w:tcPr>
            <w:tcW w:w="1243" w:type="dxa"/>
          </w:tcPr>
          <w:p>
            <w:pPr>
              <w:widowControl/>
              <w:spacing w:line="26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 xml:space="preserve">投标报价得分 </w:t>
            </w:r>
          </w:p>
        </w:tc>
        <w:tc>
          <w:tcPr>
            <w:tcW w:w="6223" w:type="dxa"/>
          </w:tcPr>
          <w:p>
            <w:pPr>
              <w:tabs>
                <w:tab w:val="left" w:pos="720"/>
              </w:tabs>
              <w:spacing w:line="260" w:lineRule="exact"/>
              <w:ind w:firstLine="352" w:firstLineChars="196"/>
              <w:rPr>
                <w:rFonts w:asciiTheme="minorEastAsia" w:hAnsiTheme="minorEastAsia" w:cstheme="minorEastAsia"/>
                <w:sz w:val="18"/>
                <w:szCs w:val="18"/>
              </w:rPr>
            </w:pPr>
            <w:r>
              <w:rPr>
                <w:rFonts w:hint="eastAsia" w:asciiTheme="minorEastAsia" w:hAnsiTheme="minorEastAsia" w:cstheme="minorEastAsia"/>
                <w:sz w:val="18"/>
                <w:szCs w:val="18"/>
              </w:rPr>
              <w:t>投标价格最低的有效投标报价为评标基准价，其价格分为满分。其他投标人的价格分统一按照下列公式计算（保留二位小数）：投标报价得分=( 评标基准价/投标报价)×价格权值）</w:t>
            </w:r>
          </w:p>
        </w:tc>
        <w:tc>
          <w:tcPr>
            <w:tcW w:w="1546" w:type="dxa"/>
          </w:tcPr>
          <w:p>
            <w:pPr>
              <w:tabs>
                <w:tab w:val="left" w:pos="720"/>
              </w:tabs>
              <w:spacing w:line="260" w:lineRule="exact"/>
              <w:ind w:firstLine="352" w:firstLineChars="196"/>
              <w:rPr>
                <w:rFonts w:asciiTheme="minorEastAsia" w:hAnsiTheme="minorEastAsia" w:cstheme="minorEastAsia"/>
                <w:sz w:val="18"/>
                <w:szCs w:val="18"/>
              </w:rPr>
            </w:pP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仿宋" w:hAnsi="仿宋" w:eastAsia="仿宋" w:cs="仿宋"/>
          <w:b/>
          <w:sz w:val="48"/>
          <w:szCs w:val="48"/>
        </w:rPr>
      </w:pPr>
      <w:r>
        <w:rPr>
          <w:rFonts w:hint="eastAsia" w:cs="仿宋"/>
          <w:b/>
          <w:sz w:val="48"/>
          <w:szCs w:val="48"/>
        </w:rPr>
        <w:t>模版一（适用于202</w:t>
      </w:r>
      <w:r>
        <w:rPr>
          <w:rFonts w:hint="eastAsia" w:cs="仿宋"/>
          <w:b/>
          <w:sz w:val="48"/>
          <w:szCs w:val="48"/>
          <w:lang w:val="en-US" w:eastAsia="zh-CN"/>
        </w:rPr>
        <w:t>6</w:t>
      </w:r>
      <w:r>
        <w:rPr>
          <w:rFonts w:hint="eastAsia" w:cs="仿宋"/>
          <w:b/>
          <w:sz w:val="48"/>
          <w:szCs w:val="48"/>
        </w:rPr>
        <w:t>年公开询比第</w:t>
      </w:r>
      <w:r>
        <w:rPr>
          <w:rFonts w:hint="eastAsia" w:cs="仿宋"/>
          <w:b/>
          <w:sz w:val="48"/>
          <w:szCs w:val="48"/>
          <w:lang w:val="en-US" w:eastAsia="zh-CN"/>
        </w:rPr>
        <w:t>一</w:t>
      </w:r>
      <w:r>
        <w:rPr>
          <w:rFonts w:hint="eastAsia" w:cs="仿宋"/>
          <w:b/>
          <w:sz w:val="48"/>
          <w:szCs w:val="48"/>
        </w:rPr>
        <w:t>批序号</w:t>
      </w:r>
      <w:r>
        <w:rPr>
          <w:rFonts w:hint="eastAsia" w:cs="仿宋"/>
          <w:b/>
          <w:sz w:val="48"/>
          <w:szCs w:val="48"/>
          <w:lang w:val="en-US" w:eastAsia="zh-CN"/>
        </w:rPr>
        <w:t>5</w:t>
      </w:r>
      <w:r>
        <w:rPr>
          <w:rFonts w:hint="eastAsia" w:cs="仿宋"/>
          <w:b/>
          <w:sz w:val="48"/>
          <w:szCs w:val="48"/>
        </w:rPr>
        <w:t>）</w:t>
      </w:r>
    </w:p>
    <w:p>
      <w:pPr>
        <w:jc w:val="center"/>
        <w:rPr>
          <w:rFonts w:ascii="仿宋" w:hAnsi="仿宋" w:eastAsia="仿宋" w:cs="仿宋"/>
          <w:b/>
          <w:sz w:val="48"/>
          <w:szCs w:val="48"/>
        </w:rPr>
      </w:pPr>
    </w:p>
    <w:p>
      <w:pPr>
        <w:jc w:val="center"/>
        <w:rPr>
          <w:rFonts w:cs="仿宋"/>
          <w:b/>
          <w:sz w:val="72"/>
          <w:szCs w:val="72"/>
          <w:highlight w:val="none"/>
        </w:rPr>
      </w:pPr>
      <w:r>
        <w:rPr>
          <w:rFonts w:hint="eastAsia" w:cs="仿宋"/>
          <w:b/>
          <w:sz w:val="72"/>
          <w:szCs w:val="72"/>
          <w:highlight w:val="none"/>
        </w:rPr>
        <w:t>202</w:t>
      </w:r>
      <w:r>
        <w:rPr>
          <w:rFonts w:hint="eastAsia" w:cs="仿宋"/>
          <w:b/>
          <w:sz w:val="72"/>
          <w:szCs w:val="72"/>
          <w:highlight w:val="none"/>
          <w:lang w:val="en-US" w:eastAsia="zh-CN"/>
        </w:rPr>
        <w:t>6</w:t>
      </w:r>
      <w:r>
        <w:rPr>
          <w:rFonts w:hint="eastAsia" w:cs="仿宋"/>
          <w:b/>
          <w:sz w:val="72"/>
          <w:szCs w:val="72"/>
          <w:highlight w:val="none"/>
        </w:rPr>
        <w:t>年公开询比第</w:t>
      </w:r>
      <w:r>
        <w:rPr>
          <w:rFonts w:hint="eastAsia" w:cs="仿宋"/>
          <w:b/>
          <w:sz w:val="72"/>
          <w:szCs w:val="72"/>
          <w:highlight w:val="none"/>
          <w:lang w:val="en-US" w:eastAsia="zh-CN"/>
        </w:rPr>
        <w:t>一</w:t>
      </w:r>
      <w:r>
        <w:rPr>
          <w:rFonts w:hint="eastAsia" w:cs="仿宋"/>
          <w:b/>
          <w:sz w:val="72"/>
          <w:szCs w:val="72"/>
          <w:highlight w:val="none"/>
        </w:rPr>
        <w:t>批序号</w:t>
      </w:r>
      <w:r>
        <w:rPr>
          <w:rFonts w:hint="eastAsia" w:cs="仿宋"/>
          <w:b/>
          <w:sz w:val="72"/>
          <w:szCs w:val="72"/>
          <w:highlight w:val="none"/>
          <w:lang w:val="en-US" w:eastAsia="zh-CN"/>
        </w:rPr>
        <w:t>5</w:t>
      </w:r>
      <w:r>
        <w:rPr>
          <w:rFonts w:hint="eastAsia" w:cs="仿宋"/>
          <w:b/>
          <w:sz w:val="72"/>
          <w:szCs w:val="72"/>
          <w:highlight w:val="none"/>
        </w:rPr>
        <w:t xml:space="preserve">投标资料 </w:t>
      </w:r>
    </w:p>
    <w:p>
      <w:pPr>
        <w:jc w:val="center"/>
        <w:rPr>
          <w:rFonts w:ascii="仿宋" w:hAnsi="仿宋" w:eastAsia="仿宋" w:cs="仿宋"/>
          <w:b/>
          <w:sz w:val="48"/>
          <w:szCs w:val="4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widowControl/>
        <w:ind w:left="1405" w:hanging="1405" w:hangingChars="500"/>
        <w:jc w:val="left"/>
        <w:rPr>
          <w:rFonts w:ascii="仿宋" w:hAnsi="仿宋" w:eastAsia="仿宋" w:cs="仿宋"/>
          <w:b/>
          <w:sz w:val="28"/>
          <w:szCs w:val="28"/>
        </w:rPr>
      </w:pPr>
    </w:p>
    <w:p>
      <w:pPr>
        <w:ind w:left="420" w:leftChars="200"/>
        <w:rPr>
          <w:rFonts w:hint="eastAsia" w:cs="仿宋"/>
          <w:b/>
          <w:sz w:val="28"/>
          <w:szCs w:val="28"/>
        </w:rPr>
      </w:pPr>
      <w:r>
        <w:rPr>
          <w:rFonts w:hint="eastAsia" w:cs="仿宋"/>
          <w:b/>
          <w:sz w:val="28"/>
          <w:szCs w:val="28"/>
        </w:rPr>
        <w:t>项目名称：</w:t>
      </w:r>
      <w:r>
        <w:rPr>
          <w:rFonts w:hint="eastAsia" w:cs="仿宋"/>
          <w:b/>
          <w:sz w:val="28"/>
          <w:szCs w:val="28"/>
          <w:u w:val="single"/>
        </w:rPr>
        <w:t xml:space="preserve">   </w:t>
      </w:r>
      <w:r>
        <w:rPr>
          <w:rFonts w:hint="eastAsia" w:cs="仿宋"/>
          <w:b/>
          <w:sz w:val="28"/>
          <w:szCs w:val="28"/>
          <w:u w:val="single"/>
          <w:lang w:val="en-US" w:eastAsia="zh-CN"/>
        </w:rPr>
        <w:t>采购麻醉意识水平监测仪</w:t>
      </w:r>
      <w:r>
        <w:rPr>
          <w:rFonts w:hint="eastAsia" w:cs="仿宋"/>
          <w:b/>
          <w:sz w:val="28"/>
          <w:szCs w:val="28"/>
          <w:u w:val="single"/>
        </w:rPr>
        <w:t xml:space="preserve"> </w:t>
      </w:r>
      <w:r>
        <w:rPr>
          <w:rFonts w:hint="eastAsia" w:cs="仿宋"/>
          <w:b/>
          <w:sz w:val="28"/>
          <w:szCs w:val="28"/>
          <w:u w:val="single"/>
          <w:lang w:val="en-US" w:eastAsia="zh-CN"/>
        </w:rPr>
        <w:t xml:space="preserve"> </w:t>
      </w:r>
      <w:r>
        <w:rPr>
          <w:rFonts w:hint="eastAsia" w:cs="仿宋"/>
          <w:b/>
          <w:sz w:val="28"/>
          <w:szCs w:val="28"/>
          <w:u w:val="single"/>
        </w:rPr>
        <w:t xml:space="preserve">  </w:t>
      </w:r>
    </w:p>
    <w:p>
      <w:pPr>
        <w:ind w:left="420" w:leftChars="200"/>
        <w:rPr>
          <w:rFonts w:ascii="仿宋" w:hAnsi="仿宋" w:eastAsia="仿宋" w:cs="仿宋"/>
          <w:b/>
          <w:sz w:val="28"/>
          <w:szCs w:val="28"/>
          <w:u w:val="single"/>
        </w:rPr>
      </w:pPr>
      <w:r>
        <w:rPr>
          <w:rFonts w:hint="eastAsia" w:cs="仿宋"/>
          <w:b/>
          <w:sz w:val="28"/>
          <w:szCs w:val="28"/>
        </w:rPr>
        <w:t>投标供应商</w:t>
      </w:r>
      <w:r>
        <w:rPr>
          <w:rFonts w:hint="eastAsia" w:ascii="仿宋" w:hAnsi="仿宋" w:eastAsia="仿宋" w:cs="仿宋"/>
          <w:b/>
          <w:sz w:val="28"/>
          <w:szCs w:val="28"/>
        </w:rPr>
        <w:t>：</w:t>
      </w:r>
      <w:r>
        <w:rPr>
          <w:rFonts w:hint="eastAsia" w:cs="仿宋"/>
          <w:b/>
          <w:sz w:val="28"/>
          <w:szCs w:val="28"/>
          <w:u w:val="single"/>
        </w:rPr>
        <w:t xml:space="preserve">（盖章） </w:t>
      </w:r>
      <w:r>
        <w:rPr>
          <w:rFonts w:hint="eastAsia" w:cs="仿宋"/>
          <w:b/>
          <w:sz w:val="28"/>
          <w:szCs w:val="28"/>
          <w:u w:val="single"/>
          <w:lang w:val="en-US" w:eastAsia="zh-CN"/>
        </w:rPr>
        <w:t xml:space="preserve">       </w:t>
      </w:r>
      <w:r>
        <w:rPr>
          <w:rFonts w:hint="eastAsia" w:cs="仿宋"/>
          <w:b/>
          <w:sz w:val="28"/>
          <w:szCs w:val="28"/>
          <w:u w:val="single"/>
        </w:rPr>
        <w:t xml:space="preserve"> </w:t>
      </w:r>
      <w:r>
        <w:rPr>
          <w:rFonts w:hint="eastAsia" w:cs="仿宋"/>
          <w:b/>
          <w:sz w:val="28"/>
          <w:szCs w:val="28"/>
          <w:u w:val="single"/>
          <w:lang w:val="en-US" w:eastAsia="zh-CN"/>
        </w:rPr>
        <w:t xml:space="preserve">    </w:t>
      </w:r>
      <w:r>
        <w:rPr>
          <w:rFonts w:hint="eastAsia" w:cs="仿宋"/>
          <w:b/>
          <w:sz w:val="28"/>
          <w:szCs w:val="28"/>
          <w:u w:val="single"/>
        </w:rPr>
        <w:t xml:space="preserve">     </w:t>
      </w:r>
    </w:p>
    <w:p>
      <w:pPr>
        <w:rPr>
          <w:rFonts w:ascii="仿宋" w:hAnsi="仿宋" w:eastAsia="仿宋" w:cs="仿宋"/>
          <w:sz w:val="28"/>
          <w:szCs w:val="28"/>
        </w:rPr>
      </w:pPr>
    </w:p>
    <w:p>
      <w:pPr>
        <w:pStyle w:val="2"/>
      </w:pPr>
    </w:p>
    <w:p>
      <w:pPr>
        <w:jc w:val="center"/>
        <w:rPr>
          <w:rFonts w:ascii="仿宋" w:hAnsi="仿宋" w:eastAsia="仿宋" w:cs="仿宋"/>
        </w:rPr>
      </w:pPr>
    </w:p>
    <w:p>
      <w:pPr>
        <w:rPr>
          <w:rFonts w:ascii="仿宋" w:hAnsi="仿宋" w:eastAsia="仿宋" w:cs="仿宋"/>
        </w:rPr>
      </w:pPr>
      <w:r>
        <w:rPr>
          <w:rFonts w:hint="eastAsia" w:ascii="仿宋" w:hAnsi="仿宋" w:eastAsia="仿宋" w:cs="仿宋"/>
        </w:rPr>
        <w:br w:type="page"/>
      </w:r>
    </w:p>
    <w:p>
      <w:pPr>
        <w:pStyle w:val="2"/>
      </w:pPr>
    </w:p>
    <w:p>
      <w:pPr>
        <w:pStyle w:val="3"/>
        <w:jc w:val="center"/>
      </w:pPr>
      <w:r>
        <w:rPr>
          <w:rFonts w:hint="eastAsia"/>
        </w:rPr>
        <w:t>温馨提示</w:t>
      </w:r>
    </w:p>
    <w:p>
      <w:pPr>
        <w:numPr>
          <w:ilvl w:val="0"/>
          <w:numId w:val="0"/>
        </w:numPr>
        <w:ind w:leftChars="0"/>
        <w:rPr>
          <w:sz w:val="28"/>
          <w:szCs w:val="28"/>
        </w:rPr>
      </w:pPr>
      <w:r>
        <w:rPr>
          <w:rFonts w:hint="eastAsia"/>
          <w:sz w:val="28"/>
          <w:szCs w:val="28"/>
          <w:lang w:val="en-US" w:eastAsia="zh-CN"/>
        </w:rPr>
        <w:t>一.</w:t>
      </w:r>
      <w:r>
        <w:rPr>
          <w:rFonts w:hint="eastAsia"/>
          <w:sz w:val="28"/>
          <w:szCs w:val="28"/>
        </w:rPr>
        <w:t>投标人需按投标模版内容编辑投标文件。</w:t>
      </w:r>
    </w:p>
    <w:p>
      <w:pPr>
        <w:numPr>
          <w:ilvl w:val="0"/>
          <w:numId w:val="0"/>
        </w:numPr>
        <w:ind w:leftChars="0"/>
      </w:pPr>
      <w:r>
        <w:rPr>
          <w:rFonts w:hint="eastAsia"/>
          <w:sz w:val="28"/>
          <w:szCs w:val="28"/>
          <w:lang w:val="en-US" w:eastAsia="zh-CN"/>
        </w:rPr>
        <w:t>二.</w:t>
      </w:r>
      <w:r>
        <w:rPr>
          <w:rFonts w:hint="eastAsia"/>
          <w:sz w:val="28"/>
          <w:szCs w:val="28"/>
        </w:rPr>
        <w:t>投标人需留意投标截止时间，超过投标时间无效。</w:t>
      </w:r>
    </w:p>
    <w:p>
      <w:pPr>
        <w:numPr>
          <w:ilvl w:val="0"/>
          <w:numId w:val="0"/>
        </w:numPr>
        <w:ind w:leftChars="0"/>
        <w:rPr>
          <w:rFonts w:hint="eastAsia" w:eastAsia="宋体"/>
          <w:lang w:val="en-US" w:eastAsia="zh-CN"/>
        </w:rPr>
      </w:pPr>
      <w:r>
        <w:rPr>
          <w:rFonts w:hint="eastAsia"/>
          <w:sz w:val="28"/>
          <w:szCs w:val="28"/>
          <w:lang w:val="en-US" w:eastAsia="zh-CN"/>
        </w:rPr>
        <w:t>三.</w:t>
      </w:r>
      <w:r>
        <w:rPr>
          <w:rFonts w:hint="eastAsia"/>
          <w:sz w:val="28"/>
          <w:szCs w:val="28"/>
        </w:rPr>
        <w:t>投标文件按目录格式顺序编制页码，并每页盖章。</w:t>
      </w:r>
    </w:p>
    <w:p>
      <w:pPr>
        <w:pStyle w:val="2"/>
        <w:sectPr>
          <w:pgSz w:w="11906" w:h="16838"/>
          <w:pgMar w:top="1440" w:right="1701" w:bottom="1440" w:left="1701" w:header="851" w:footer="992" w:gutter="0"/>
          <w:cols w:space="720" w:num="1"/>
          <w:docGrid w:type="lines" w:linePitch="312" w:charSpace="0"/>
        </w:sectPr>
      </w:pPr>
      <w:r>
        <w:rPr>
          <w:rFonts w:hint="eastAsia" w:asciiTheme="minorHAnsi" w:hAnsiTheme="minorHAnsi" w:eastAsiaTheme="minorEastAsia" w:cstheme="minorBidi"/>
          <w:kern w:val="2"/>
          <w:sz w:val="28"/>
          <w:szCs w:val="28"/>
          <w:lang w:val="en-US" w:eastAsia="zh-CN" w:bidi="ar-SA"/>
        </w:rPr>
        <w:t>四.投标文件需放入文件袋密封，外贴密封条并盖章</w:t>
      </w:r>
    </w:p>
    <w:p>
      <w:pPr>
        <w:pStyle w:val="3"/>
      </w:pPr>
      <w:r>
        <w:rPr>
          <w:rFonts w:hint="eastAsia"/>
        </w:rPr>
        <w:t>一、报价表</w:t>
      </w:r>
    </w:p>
    <w:p>
      <w:pPr>
        <w:tabs>
          <w:tab w:val="left" w:pos="1800"/>
        </w:tabs>
        <w:jc w:val="center"/>
        <w:rPr>
          <w:b/>
          <w:szCs w:val="21"/>
        </w:rPr>
      </w:pPr>
    </w:p>
    <w:tbl>
      <w:tblPr>
        <w:tblStyle w:val="8"/>
        <w:tblW w:w="50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2206"/>
        <w:gridCol w:w="1351"/>
        <w:gridCol w:w="1364"/>
        <w:gridCol w:w="853"/>
        <w:gridCol w:w="898"/>
        <w:gridCol w:w="981"/>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315" w:type="pct"/>
            <w:noWrap/>
            <w:vAlign w:val="center"/>
          </w:tcPr>
          <w:p>
            <w:pPr>
              <w:tabs>
                <w:tab w:val="left" w:pos="1800"/>
              </w:tabs>
              <w:jc w:val="center"/>
              <w:rPr>
                <w:rFonts w:ascii="仿宋" w:hAnsi="仿宋" w:eastAsia="仿宋" w:cs="仿宋"/>
                <w:b/>
                <w:sz w:val="28"/>
                <w:szCs w:val="28"/>
              </w:rPr>
            </w:pPr>
            <w:r>
              <w:rPr>
                <w:rFonts w:hint="eastAsia" w:cs="仿宋"/>
                <w:b/>
                <w:sz w:val="28"/>
                <w:szCs w:val="28"/>
              </w:rPr>
              <w:t>序号</w:t>
            </w:r>
          </w:p>
        </w:tc>
        <w:tc>
          <w:tcPr>
            <w:tcW w:w="1122" w:type="pct"/>
            <w:noWrap/>
            <w:vAlign w:val="center"/>
          </w:tcPr>
          <w:p>
            <w:pPr>
              <w:tabs>
                <w:tab w:val="left" w:pos="1800"/>
              </w:tabs>
              <w:jc w:val="center"/>
              <w:rPr>
                <w:rFonts w:ascii="仿宋" w:hAnsi="仿宋" w:eastAsia="仿宋" w:cs="仿宋"/>
                <w:b/>
                <w:sz w:val="28"/>
                <w:szCs w:val="28"/>
              </w:rPr>
            </w:pPr>
            <w:r>
              <w:rPr>
                <w:rFonts w:hint="eastAsia" w:cs="仿宋"/>
                <w:b/>
                <w:sz w:val="28"/>
                <w:szCs w:val="28"/>
              </w:rPr>
              <w:t>产品</w:t>
            </w:r>
            <w:r>
              <w:rPr>
                <w:rFonts w:hint="eastAsia" w:ascii="仿宋" w:hAnsi="仿宋" w:eastAsia="仿宋" w:cs="仿宋"/>
                <w:b/>
                <w:sz w:val="28"/>
                <w:szCs w:val="28"/>
              </w:rPr>
              <w:t>名称</w:t>
            </w:r>
          </w:p>
        </w:tc>
        <w:tc>
          <w:tcPr>
            <w:tcW w:w="687" w:type="pct"/>
            <w:noWrap/>
            <w:vAlign w:val="center"/>
          </w:tcPr>
          <w:p>
            <w:pPr>
              <w:tabs>
                <w:tab w:val="left" w:pos="1800"/>
              </w:tabs>
              <w:jc w:val="center"/>
              <w:rPr>
                <w:rFonts w:ascii="仿宋" w:hAnsi="仿宋" w:eastAsia="仿宋" w:cs="仿宋"/>
                <w:b/>
                <w:sz w:val="28"/>
                <w:szCs w:val="28"/>
              </w:rPr>
            </w:pPr>
            <w:r>
              <w:rPr>
                <w:rFonts w:hint="eastAsia" w:ascii="仿宋" w:hAnsi="仿宋" w:eastAsia="仿宋" w:cs="仿宋"/>
                <w:b/>
                <w:sz w:val="28"/>
                <w:szCs w:val="28"/>
              </w:rPr>
              <w:t>规格型号</w:t>
            </w:r>
          </w:p>
        </w:tc>
        <w:tc>
          <w:tcPr>
            <w:tcW w:w="693" w:type="pct"/>
            <w:noWrap/>
            <w:vAlign w:val="center"/>
          </w:tcPr>
          <w:p>
            <w:pPr>
              <w:tabs>
                <w:tab w:val="left" w:pos="1800"/>
              </w:tabs>
              <w:jc w:val="center"/>
              <w:rPr>
                <w:rFonts w:ascii="仿宋" w:hAnsi="仿宋" w:eastAsia="仿宋" w:cs="仿宋"/>
                <w:b/>
                <w:sz w:val="28"/>
                <w:szCs w:val="28"/>
              </w:rPr>
            </w:pPr>
            <w:r>
              <w:rPr>
                <w:rFonts w:hint="eastAsia" w:ascii="仿宋" w:hAnsi="仿宋" w:eastAsia="仿宋" w:cs="仿宋"/>
                <w:b/>
                <w:sz w:val="28"/>
                <w:szCs w:val="28"/>
              </w:rPr>
              <w:t>生产厂家</w:t>
            </w:r>
          </w:p>
        </w:tc>
        <w:tc>
          <w:tcPr>
            <w:tcW w:w="433" w:type="pct"/>
            <w:noWrap/>
            <w:vAlign w:val="center"/>
          </w:tcPr>
          <w:p>
            <w:pPr>
              <w:tabs>
                <w:tab w:val="left" w:pos="1800"/>
              </w:tabs>
              <w:jc w:val="center"/>
              <w:rPr>
                <w:rFonts w:ascii="仿宋" w:hAnsi="仿宋" w:eastAsia="仿宋" w:cs="仿宋"/>
                <w:b/>
                <w:sz w:val="28"/>
                <w:szCs w:val="28"/>
              </w:rPr>
            </w:pPr>
            <w:r>
              <w:rPr>
                <w:rFonts w:hint="eastAsia" w:ascii="仿宋" w:hAnsi="仿宋" w:eastAsia="仿宋" w:cs="仿宋"/>
                <w:b/>
                <w:sz w:val="28"/>
                <w:szCs w:val="28"/>
              </w:rPr>
              <w:t>单位</w:t>
            </w:r>
          </w:p>
        </w:tc>
        <w:tc>
          <w:tcPr>
            <w:tcW w:w="456" w:type="pct"/>
            <w:shd w:val="clear" w:color="auto" w:fill="auto"/>
            <w:noWrap/>
            <w:vAlign w:val="center"/>
          </w:tcPr>
          <w:p>
            <w:pPr>
              <w:tabs>
                <w:tab w:val="left" w:pos="1800"/>
              </w:tabs>
              <w:jc w:val="center"/>
              <w:rPr>
                <w:rFonts w:ascii="仿宋" w:hAnsi="仿宋" w:eastAsia="仿宋" w:cs="仿宋"/>
                <w:b/>
                <w:sz w:val="28"/>
                <w:szCs w:val="28"/>
              </w:rPr>
            </w:pPr>
            <w:r>
              <w:rPr>
                <w:rFonts w:hint="eastAsia" w:cs="仿宋"/>
                <w:b/>
                <w:sz w:val="28"/>
                <w:szCs w:val="28"/>
              </w:rPr>
              <w:t>数量</w:t>
            </w:r>
          </w:p>
        </w:tc>
        <w:tc>
          <w:tcPr>
            <w:tcW w:w="498" w:type="pct"/>
            <w:noWrap/>
            <w:vAlign w:val="center"/>
          </w:tcPr>
          <w:p>
            <w:pPr>
              <w:tabs>
                <w:tab w:val="left" w:pos="1800"/>
              </w:tabs>
              <w:jc w:val="center"/>
              <w:rPr>
                <w:rFonts w:ascii="仿宋" w:hAnsi="仿宋" w:eastAsia="仿宋" w:cs="仿宋"/>
                <w:b/>
                <w:sz w:val="28"/>
                <w:szCs w:val="28"/>
              </w:rPr>
            </w:pPr>
            <w:r>
              <w:rPr>
                <w:rFonts w:hint="eastAsia" w:ascii="仿宋" w:hAnsi="仿宋" w:eastAsia="仿宋" w:cs="仿宋"/>
                <w:b/>
                <w:sz w:val="28"/>
                <w:szCs w:val="28"/>
              </w:rPr>
              <w:t>单价</w:t>
            </w:r>
            <w:r>
              <w:rPr>
                <w:rFonts w:hint="eastAsia" w:cs="仿宋"/>
                <w:b/>
                <w:sz w:val="28"/>
                <w:szCs w:val="28"/>
              </w:rPr>
              <w:t>（元）</w:t>
            </w:r>
          </w:p>
        </w:tc>
        <w:tc>
          <w:tcPr>
            <w:tcW w:w="791" w:type="pct"/>
            <w:noWrap/>
            <w:vAlign w:val="center"/>
          </w:tcPr>
          <w:p>
            <w:pPr>
              <w:tabs>
                <w:tab w:val="left" w:pos="1800"/>
              </w:tabs>
              <w:jc w:val="center"/>
              <w:rPr>
                <w:rFonts w:cs="仿宋"/>
                <w:b/>
                <w:sz w:val="28"/>
                <w:szCs w:val="28"/>
              </w:rPr>
            </w:pPr>
            <w:r>
              <w:rPr>
                <w:rFonts w:hint="eastAsia" w:cs="仿宋"/>
                <w:b/>
                <w:sz w:val="28"/>
                <w:szCs w:val="2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315" w:type="pct"/>
            <w:noWrap/>
            <w:vAlign w:val="center"/>
          </w:tcPr>
          <w:p>
            <w:pPr>
              <w:widowControl/>
              <w:jc w:val="center"/>
              <w:textAlignment w:val="center"/>
              <w:rPr>
                <w:rFonts w:ascii="仿宋" w:hAnsi="仿宋" w:eastAsia="仿宋" w:cs="仿宋"/>
                <w:color w:val="000000"/>
                <w:kern w:val="0"/>
                <w:sz w:val="22"/>
                <w:szCs w:val="22"/>
              </w:rPr>
            </w:pPr>
            <w:r>
              <w:rPr>
                <w:rFonts w:hint="eastAsia" w:cs="仿宋"/>
                <w:color w:val="000000"/>
                <w:kern w:val="0"/>
                <w:sz w:val="22"/>
                <w:szCs w:val="22"/>
              </w:rPr>
              <w:t>1</w:t>
            </w:r>
          </w:p>
        </w:tc>
        <w:tc>
          <w:tcPr>
            <w:tcW w:w="1122" w:type="pct"/>
            <w:noWrap/>
            <w:vAlign w:val="center"/>
          </w:tcPr>
          <w:p>
            <w:pPr>
              <w:widowControl/>
              <w:jc w:val="center"/>
              <w:textAlignment w:val="center"/>
              <w:rPr>
                <w:rFonts w:hint="default" w:ascii="仿宋" w:hAnsi="仿宋" w:eastAsia="仿宋" w:cs="仿宋"/>
                <w:bCs/>
                <w:sz w:val="30"/>
                <w:szCs w:val="30"/>
                <w:lang w:val="en-US"/>
              </w:rPr>
            </w:pPr>
            <w:r>
              <w:rPr>
                <w:rFonts w:hint="eastAsia" w:ascii="仿宋" w:hAnsi="仿宋" w:eastAsia="仿宋" w:cs="仿宋"/>
                <w:b/>
                <w:sz w:val="28"/>
                <w:szCs w:val="28"/>
                <w:lang w:val="en-US" w:eastAsia="zh-CN"/>
              </w:rPr>
              <w:t>麻醉意识水平监测仪</w:t>
            </w:r>
          </w:p>
        </w:tc>
        <w:tc>
          <w:tcPr>
            <w:tcW w:w="687" w:type="pct"/>
            <w:noWrap/>
            <w:vAlign w:val="center"/>
          </w:tcPr>
          <w:p>
            <w:pPr>
              <w:widowControl/>
              <w:jc w:val="center"/>
              <w:textAlignment w:val="center"/>
              <w:rPr>
                <w:rFonts w:hint="default" w:ascii="宋体" w:hAnsi="宋体" w:eastAsia="宋体" w:cs="宋体"/>
                <w:bCs/>
                <w:sz w:val="22"/>
                <w:szCs w:val="22"/>
                <w:lang w:val="en-US" w:eastAsia="zh-CN"/>
              </w:rPr>
            </w:pPr>
          </w:p>
        </w:tc>
        <w:tc>
          <w:tcPr>
            <w:tcW w:w="693" w:type="pct"/>
            <w:noWrap/>
            <w:vAlign w:val="center"/>
          </w:tcPr>
          <w:p>
            <w:pPr>
              <w:widowControl/>
              <w:jc w:val="center"/>
              <w:textAlignment w:val="center"/>
              <w:rPr>
                <w:rFonts w:ascii="宋体" w:hAnsi="宋体" w:eastAsia="宋体" w:cs="宋体"/>
                <w:bCs/>
                <w:sz w:val="22"/>
                <w:szCs w:val="22"/>
              </w:rPr>
            </w:pPr>
          </w:p>
        </w:tc>
        <w:tc>
          <w:tcPr>
            <w:tcW w:w="433" w:type="pct"/>
            <w:noWrap/>
            <w:vAlign w:val="center"/>
          </w:tcPr>
          <w:p>
            <w:pPr>
              <w:widowControl/>
              <w:jc w:val="center"/>
              <w:textAlignment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台</w:t>
            </w:r>
          </w:p>
        </w:tc>
        <w:tc>
          <w:tcPr>
            <w:tcW w:w="456" w:type="pct"/>
            <w:shd w:val="clear" w:color="auto" w:fill="auto"/>
            <w:noWrap/>
            <w:vAlign w:val="center"/>
          </w:tcPr>
          <w:p>
            <w:pPr>
              <w:widowControl/>
              <w:jc w:val="center"/>
              <w:textAlignment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1</w:t>
            </w:r>
          </w:p>
        </w:tc>
        <w:tc>
          <w:tcPr>
            <w:tcW w:w="498" w:type="pct"/>
            <w:noWrap/>
            <w:vAlign w:val="center"/>
          </w:tcPr>
          <w:p>
            <w:pPr>
              <w:widowControl/>
              <w:jc w:val="center"/>
              <w:textAlignment w:val="center"/>
              <w:rPr>
                <w:rFonts w:ascii="宋体" w:hAnsi="宋体" w:eastAsia="宋体" w:cs="宋体"/>
                <w:bCs/>
                <w:sz w:val="22"/>
                <w:szCs w:val="22"/>
              </w:rPr>
            </w:pPr>
          </w:p>
        </w:tc>
        <w:tc>
          <w:tcPr>
            <w:tcW w:w="791" w:type="pct"/>
            <w:noWrap/>
            <w:vAlign w:val="center"/>
          </w:tcPr>
          <w:p>
            <w:pPr>
              <w:widowControl/>
              <w:jc w:val="center"/>
              <w:textAlignment w:val="center"/>
              <w:rPr>
                <w:rFonts w:ascii="宋体" w:hAnsi="宋体" w:eastAsia="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208" w:type="pct"/>
            <w:gridSpan w:val="7"/>
            <w:noWrap/>
            <w:vAlign w:val="center"/>
          </w:tcPr>
          <w:p>
            <w:pPr>
              <w:widowControl/>
              <w:tabs>
                <w:tab w:val="left" w:pos="7158"/>
              </w:tabs>
              <w:jc w:val="left"/>
              <w:textAlignment w:val="center"/>
              <w:rPr>
                <w:rFonts w:ascii="宋体" w:hAnsi="宋体" w:eastAsia="宋体" w:cs="宋体"/>
                <w:bCs/>
                <w:sz w:val="22"/>
                <w:szCs w:val="22"/>
              </w:rPr>
            </w:pPr>
            <w:r>
              <w:rPr>
                <w:rFonts w:hint="eastAsia" w:ascii="宋体" w:hAnsi="宋体" w:eastAsia="宋体" w:cs="宋体"/>
                <w:bCs/>
                <w:sz w:val="22"/>
                <w:szCs w:val="22"/>
              </w:rPr>
              <w:tab/>
            </w:r>
            <w:r>
              <w:rPr>
                <w:rFonts w:hint="eastAsia" w:ascii="宋体" w:hAnsi="宋体" w:eastAsia="宋体" w:cs="宋体"/>
                <w:bCs/>
                <w:sz w:val="22"/>
                <w:szCs w:val="22"/>
              </w:rPr>
              <w:t>总金额</w:t>
            </w:r>
          </w:p>
        </w:tc>
        <w:tc>
          <w:tcPr>
            <w:tcW w:w="791" w:type="pct"/>
            <w:noWrap/>
            <w:vAlign w:val="center"/>
          </w:tcPr>
          <w:p>
            <w:pPr>
              <w:widowControl/>
              <w:jc w:val="center"/>
              <w:textAlignment w:val="center"/>
              <w:rPr>
                <w:rFonts w:ascii="宋体" w:hAnsi="宋体" w:eastAsia="宋体" w:cs="宋体"/>
                <w:bCs/>
                <w:sz w:val="22"/>
                <w:szCs w:val="22"/>
              </w:rPr>
            </w:pPr>
          </w:p>
        </w:tc>
      </w:tr>
    </w:tbl>
    <w:p/>
    <w:p>
      <w:pPr>
        <w:pStyle w:val="2"/>
      </w:pPr>
    </w:p>
    <w:p>
      <w:pPr>
        <w:spacing w:line="480" w:lineRule="auto"/>
        <w:ind w:firstLine="4480" w:firstLineChars="1600"/>
        <w:rPr>
          <w:rFonts w:eastAsia="仿宋"/>
          <w:sz w:val="28"/>
          <w:szCs w:val="28"/>
        </w:rPr>
      </w:pPr>
      <w:r>
        <w:rPr>
          <w:rFonts w:hint="eastAsia"/>
          <w:sz w:val="28"/>
          <w:szCs w:val="28"/>
        </w:rPr>
        <w:t>公司名称：（盖章）</w:t>
      </w:r>
    </w:p>
    <w:p>
      <w:pPr>
        <w:spacing w:line="480" w:lineRule="auto"/>
        <w:rPr>
          <w:sz w:val="28"/>
          <w:szCs w:val="28"/>
        </w:rPr>
      </w:pPr>
      <w:r>
        <w:rPr>
          <w:rFonts w:hint="eastAsia"/>
          <w:sz w:val="28"/>
          <w:szCs w:val="28"/>
        </w:rPr>
        <w:t xml:space="preserve">                                联系人：</w:t>
      </w:r>
    </w:p>
    <w:p>
      <w:pPr>
        <w:spacing w:line="480" w:lineRule="auto"/>
        <w:ind w:firstLine="4480" w:firstLineChars="1600"/>
        <w:rPr>
          <w:sz w:val="28"/>
          <w:szCs w:val="28"/>
        </w:rPr>
      </w:pPr>
      <w:r>
        <w:rPr>
          <w:rFonts w:hint="eastAsia"/>
          <w:sz w:val="28"/>
          <w:szCs w:val="28"/>
        </w:rPr>
        <w:t>联系电话：</w:t>
      </w:r>
    </w:p>
    <w:p>
      <w:pPr>
        <w:spacing w:line="480" w:lineRule="auto"/>
        <w:ind w:firstLine="4480" w:firstLineChars="1600"/>
        <w:rPr>
          <w:rFonts w:ascii="仿宋" w:hAnsi="仿宋" w:eastAsia="仿宋" w:cs="仿宋"/>
          <w:sz w:val="24"/>
        </w:rPr>
        <w:sectPr>
          <w:footerReference r:id="rId8" w:type="default"/>
          <w:pgSz w:w="11906" w:h="16838"/>
          <w:pgMar w:top="1440" w:right="1191" w:bottom="1440" w:left="1191" w:header="851" w:footer="850" w:gutter="0"/>
          <w:cols w:space="0" w:num="1"/>
          <w:docGrid w:type="lines" w:linePitch="312" w:charSpace="0"/>
        </w:sectPr>
      </w:pPr>
      <w:r>
        <w:rPr>
          <w:rFonts w:hint="eastAsia"/>
          <w:sz w:val="28"/>
          <w:szCs w:val="28"/>
        </w:rPr>
        <w:t>日    期：    年  月  日</w:t>
      </w:r>
    </w:p>
    <w:p>
      <w:pPr>
        <w:pStyle w:val="3"/>
      </w:pPr>
      <w:r>
        <w:rPr>
          <w:rFonts w:hint="eastAsia"/>
        </w:rPr>
        <w:t>二、投标方提供相关资质证明（可扫描，盖章）。</w:t>
      </w:r>
    </w:p>
    <w:p>
      <w:pPr>
        <w:pStyle w:val="3"/>
        <w:rPr>
          <w:rFonts w:hint="eastAsia" w:eastAsia="仿宋"/>
          <w:b w:val="0"/>
          <w:bCs/>
          <w:lang w:val="en-US" w:eastAsia="zh-CN"/>
        </w:rPr>
      </w:pPr>
      <w:r>
        <w:rPr>
          <w:rFonts w:hint="eastAsia"/>
          <w:b w:val="0"/>
          <w:bCs/>
        </w:rPr>
        <w:t>需提供《营业执照》</w:t>
      </w:r>
      <w:r>
        <w:rPr>
          <w:rFonts w:hint="eastAsia"/>
          <w:b w:val="0"/>
          <w:bCs/>
          <w:lang w:val="en-US" w:eastAsia="zh-CN"/>
        </w:rPr>
        <w:t>.《第二类医疗器械经营备案凭证》</w:t>
      </w:r>
    </w:p>
    <w:p/>
    <w:p/>
    <w:p/>
    <w:p>
      <w:r>
        <w:rPr>
          <w:rFonts w:hint="eastAsia"/>
        </w:rPr>
        <w:br w:type="page"/>
      </w:r>
    </w:p>
    <w:p>
      <w:pPr>
        <w:pStyle w:val="3"/>
        <w:rPr>
          <w:rFonts w:ascii="宋体" w:hAnsi="宋体"/>
          <w:sz w:val="30"/>
          <w:szCs w:val="30"/>
        </w:rPr>
      </w:pPr>
      <w:r>
        <w:rPr>
          <w:rFonts w:hint="eastAsia"/>
        </w:rPr>
        <w:t>三、授权委托证明书（如联系人为法人代表，可不提供此项）</w:t>
      </w:r>
    </w:p>
    <w:p>
      <w:pPr>
        <w:spacing w:line="540" w:lineRule="exact"/>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廉江市人民医院：</w:t>
      </w:r>
    </w:p>
    <w:p>
      <w:pPr>
        <w:spacing w:line="540" w:lineRule="exact"/>
        <w:ind w:left="210" w:leftChars="100" w:firstLine="560" w:firstLineChars="20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（投标方全称）法定代表人（姓名）兹授权（授权代表姓名）为授权代表，参加贵方采购项目。</w:t>
      </w:r>
    </w:p>
    <w:p>
      <w:pPr>
        <w:spacing w:line="54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（授权代表姓名）以我单位的名义并代表我单位全权处理贵院采购活动中的一切事宜，其在本项目采购活动中的一切行为对我单位具有法律约束力。</w:t>
      </w:r>
    </w:p>
    <w:p>
      <w:pPr>
        <w:spacing w:line="54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有效期限：年月日至年月日</w:t>
      </w:r>
    </w:p>
    <w:p>
      <w:pPr>
        <w:spacing w:line="540" w:lineRule="exact"/>
        <w:ind w:firstLine="560" w:firstLineChars="200"/>
        <w:rPr>
          <w:rFonts w:ascii="仿宋" w:hAnsi="仿宋" w:eastAsia="仿宋" w:cs="仿宋"/>
          <w:color w:val="333333"/>
          <w:kern w:val="0"/>
          <w:sz w:val="28"/>
          <w:szCs w:val="28"/>
        </w:rPr>
      </w:pPr>
    </w:p>
    <w:p>
      <w:pPr>
        <w:spacing w:line="540" w:lineRule="exact"/>
        <w:rPr>
          <w:rFonts w:ascii="仿宋" w:hAnsi="仿宋" w:eastAsia="仿宋" w:cs="仿宋"/>
          <w:color w:val="333333"/>
          <w:kern w:val="0"/>
          <w:sz w:val="28"/>
          <w:szCs w:val="28"/>
        </w:rPr>
      </w:pPr>
      <w:r>
        <w:rPr>
          <w:rFonts w:hint="eastAsia" w:ascii="仿宋" w:hAnsi="仿宋" w:eastAsia="仿宋" w:cs="仿宋"/>
          <w:color w:val="333333"/>
          <w:kern w:val="0"/>
          <w:sz w:val="28"/>
          <w:szCs w:val="28"/>
        </w:rPr>
        <w:t>单位名称（公章）：</w:t>
      </w:r>
    </w:p>
    <w:p>
      <w:pPr>
        <w:pStyle w:val="5"/>
        <w:spacing w:line="540" w:lineRule="exact"/>
        <w:ind w:left="0" w:leftChars="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法定代表人（签字或签章）：                  </w:t>
      </w:r>
    </w:p>
    <w:p>
      <w:pPr>
        <w:spacing w:line="540" w:lineRule="exact"/>
        <w:rPr>
          <w:rFonts w:ascii="仿宋" w:hAnsi="仿宋" w:eastAsia="仿宋" w:cs="仿宋"/>
          <w:color w:val="333333"/>
          <w:kern w:val="0"/>
          <w:sz w:val="28"/>
          <w:szCs w:val="28"/>
        </w:rPr>
      </w:pPr>
      <w:r>
        <w:rPr>
          <w:rFonts w:hint="eastAsia" w:ascii="仿宋" w:hAnsi="仿宋" w:eastAsia="仿宋" w:cs="仿宋"/>
          <w:color w:val="333333"/>
          <w:kern w:val="0"/>
          <w:sz w:val="28"/>
          <w:szCs w:val="28"/>
        </w:rPr>
        <w:t>日期：年月日</w:t>
      </w:r>
    </w:p>
    <w:p>
      <w:pPr>
        <w:pStyle w:val="5"/>
        <w:spacing w:line="540" w:lineRule="exact"/>
        <w:ind w:left="0" w:leftChars="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授权代表（签字或签章）：                    </w:t>
      </w:r>
    </w:p>
    <w:p>
      <w:pPr>
        <w:spacing w:line="540" w:lineRule="exact"/>
        <w:rPr>
          <w:rFonts w:cs="仿宋"/>
          <w:color w:val="333333"/>
          <w:kern w:val="0"/>
          <w:sz w:val="28"/>
          <w:szCs w:val="28"/>
        </w:rPr>
      </w:pPr>
      <w:r>
        <w:rPr>
          <w:rFonts w:hint="eastAsia" w:ascii="仿宋" w:hAnsi="仿宋" w:eastAsia="仿宋" w:cs="仿宋"/>
          <w:color w:val="333333"/>
          <w:kern w:val="0"/>
          <w:sz w:val="28"/>
          <w:szCs w:val="28"/>
        </w:rPr>
        <w:t>日期：年月日</w:t>
      </w:r>
    </w:p>
    <w:p>
      <w:pPr>
        <w:pStyle w:val="2"/>
        <w:rPr>
          <w:rFonts w:ascii="仿宋" w:hAnsi="仿宋" w:eastAsia="仿宋" w:cs="仿宋"/>
          <w:sz w:val="28"/>
          <w:szCs w:val="28"/>
        </w:rPr>
      </w:pPr>
      <w:r>
        <w:rPr>
          <w:rFonts w:ascii="仿宋" w:hAnsi="仿宋" w:eastAsia="仿宋" w:cs="仿宋"/>
          <w:color w:val="333333"/>
          <w:kern w:val="0"/>
          <w:sz w:val="28"/>
          <w:szCs w:val="28"/>
        </w:rPr>
        <mc:AlternateContent>
          <mc:Choice Requires="wps">
            <w:drawing>
              <wp:inline distT="0" distB="0" distL="114300" distR="114300">
                <wp:extent cx="5765800" cy="2980690"/>
                <wp:effectExtent l="4445" t="5080" r="20955" b="5080"/>
                <wp:docPr id="13" name="流程图: 可选过程 13"/>
                <wp:cNvGraphicFramePr/>
                <a:graphic xmlns:a="http://schemas.openxmlformats.org/drawingml/2006/main">
                  <a:graphicData uri="http://schemas.microsoft.com/office/word/2010/wordprocessingShape">
                    <wps:wsp>
                      <wps:cNvSpPr>
                        <a:spLocks noChangeArrowheads="1"/>
                      </wps:cNvSpPr>
                      <wps:spPr bwMode="auto">
                        <a:xfrm>
                          <a:off x="0" y="0"/>
                          <a:ext cx="4953000" cy="2980690"/>
                        </a:xfrm>
                        <a:prstGeom prst="flowChartAlternateProcess">
                          <a:avLst/>
                        </a:prstGeom>
                        <a:solidFill>
                          <a:srgbClr val="FFFFFF"/>
                        </a:solidFill>
                        <a:ln w="9525">
                          <a:solidFill>
                            <a:srgbClr val="000000"/>
                          </a:solidFill>
                          <a:prstDash val="dash"/>
                          <a:miter lim="800000"/>
                        </a:ln>
                        <a:effectLst/>
                      </wps:spPr>
                      <wps:txbx>
                        <w:txbxContent>
                          <w:p>
                            <w:pPr>
                              <w:rPr>
                                <w:b/>
                                <w:sz w:val="22"/>
                              </w:rPr>
                            </w:pPr>
                            <w:r>
                              <w:rPr>
                                <w:rFonts w:hint="eastAsia"/>
                                <w:b/>
                                <w:sz w:val="22"/>
                              </w:rPr>
                              <w:t>提示：请将授权代表身份证复印件（正反面）粘贴在此处，并加盖公章。</w:t>
                            </w:r>
                          </w:p>
                          <w:p>
                            <w:pPr>
                              <w:jc w:val="center"/>
                              <w:rPr>
                                <w:b/>
                                <w:sz w:val="22"/>
                              </w:rPr>
                            </w:pPr>
                          </w:p>
                          <w:p>
                            <w:pPr>
                              <w:rPr>
                                <w:b/>
                                <w:sz w:val="22"/>
                              </w:rPr>
                            </w:pP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234.7pt;width:454pt;" fillcolor="#FFFFFF" filled="t" stroked="t" coordsize="21600,21600" o:gfxdata="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eoter9YAAAAFAQAADwAAAAAAAAABACAAAAAiAAAAZHJzL2Rv&#10;d25yZXYueG1sUEsBAhQAFAAAAAgAh07iQHAttbB1AgAAyQQAAA4AAAAAAAAAAQAgAAAAJQEAAGRy&#10;cy9lMm9Eb2MueG1sUEsFBgAAAAAGAAYAWQEAAAwGAAAAAA==&#10;">
                <v:fill on="t" focussize="0,0"/>
                <v:stroke color="#000000" miterlimit="8" joinstyle="miter" dashstyle="dash"/>
                <v:imagedata o:title=""/>
                <o:lock v:ext="edit" aspectratio="f"/>
                <v:textbox>
                  <w:txbxContent>
                    <w:p>
                      <w:pPr>
                        <w:rPr>
                          <w:b/>
                          <w:sz w:val="22"/>
                        </w:rPr>
                      </w:pPr>
                      <w:r>
                        <w:rPr>
                          <w:rFonts w:hint="eastAsia"/>
                          <w:b/>
                          <w:sz w:val="22"/>
                        </w:rPr>
                        <w:t>提示：请将授权代表身份证复印件（正反面）粘贴在此处，并加盖公章。</w:t>
                      </w:r>
                    </w:p>
                    <w:p>
                      <w:pPr>
                        <w:jc w:val="center"/>
                        <w:rPr>
                          <w:b/>
                          <w:sz w:val="22"/>
                        </w:rPr>
                      </w:pPr>
                    </w:p>
                    <w:p>
                      <w:pPr>
                        <w:rPr>
                          <w:b/>
                          <w:sz w:val="22"/>
                        </w:rPr>
                      </w:pPr>
                    </w:p>
                  </w:txbxContent>
                </v:textbox>
                <w10:wrap type="none"/>
                <w10:anchorlock/>
              </v:shape>
            </w:pict>
          </mc:Fallback>
        </mc:AlternateContent>
      </w:r>
    </w:p>
    <w:p>
      <w:pPr>
        <w:pStyle w:val="3"/>
      </w:pPr>
      <w:r>
        <w:rPr>
          <w:rFonts w:hint="eastAsia"/>
        </w:rPr>
        <w:t>四、承诺函</w:t>
      </w:r>
    </w:p>
    <w:p>
      <w:pPr>
        <w:spacing w:line="540" w:lineRule="exact"/>
        <w:rPr>
          <w:rFonts w:ascii="仿宋" w:hAnsi="仿宋" w:eastAsia="仿宋" w:cs="仿宋"/>
          <w:color w:val="333333"/>
          <w:kern w:val="0"/>
          <w:sz w:val="28"/>
          <w:szCs w:val="28"/>
        </w:rPr>
      </w:pPr>
      <w:r>
        <w:rPr>
          <w:rFonts w:hint="eastAsia" w:ascii="仿宋" w:hAnsi="仿宋" w:eastAsia="仿宋" w:cs="仿宋"/>
          <w:color w:val="333333"/>
          <w:kern w:val="0"/>
          <w:sz w:val="28"/>
          <w:szCs w:val="28"/>
        </w:rPr>
        <w:t>致：廉江市人民医院</w:t>
      </w:r>
    </w:p>
    <w:p>
      <w:pPr>
        <w:spacing w:line="54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对于本项目，我方郑重承诺满足以下要求：    </w:t>
      </w:r>
    </w:p>
    <w:tbl>
      <w:tblPr>
        <w:tblStyle w:val="8"/>
        <w:tblpPr w:leftFromText="180" w:rightFromText="180" w:vertAnchor="text" w:horzAnchor="page" w:tblpXSpec="center" w:tblpY="638"/>
        <w:tblOverlap w:val="never"/>
        <w:tblW w:w="8955" w:type="dxa"/>
        <w:tblInd w:w="0" w:type="dxa"/>
        <w:tblLayout w:type="autofit"/>
        <w:tblCellMar>
          <w:top w:w="0" w:type="dxa"/>
          <w:left w:w="108" w:type="dxa"/>
          <w:bottom w:w="0" w:type="dxa"/>
          <w:right w:w="108" w:type="dxa"/>
        </w:tblCellMar>
      </w:tblPr>
      <w:tblGrid>
        <w:gridCol w:w="1455"/>
        <w:gridCol w:w="7500"/>
      </w:tblGrid>
      <w:tr>
        <w:trPr>
          <w:trHeight w:val="5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标的提供的时间</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合同签订后国产产品30天、进口产品60日内完成供货、安装、调试、交付使用。</w:t>
            </w:r>
          </w:p>
        </w:tc>
      </w:tr>
      <w:tr>
        <w:tblPrEx>
          <w:tblCellMar>
            <w:top w:w="0" w:type="dxa"/>
            <w:left w:w="108" w:type="dxa"/>
            <w:bottom w:w="0" w:type="dxa"/>
            <w:right w:w="108" w:type="dxa"/>
          </w:tblCellMar>
        </w:tblPrEx>
        <w:trPr>
          <w:trHeight w:val="5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标的提供的地点</w:t>
            </w:r>
          </w:p>
        </w:tc>
        <w:tc>
          <w:tcPr>
            <w:tcW w:w="7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廉江市人民医院指定地点。</w:t>
            </w:r>
          </w:p>
        </w:tc>
      </w:tr>
      <w:tr>
        <w:tblPrEx>
          <w:tblCellMar>
            <w:top w:w="0" w:type="dxa"/>
            <w:left w:w="108" w:type="dxa"/>
            <w:bottom w:w="0" w:type="dxa"/>
            <w:right w:w="108" w:type="dxa"/>
          </w:tblCellMar>
        </w:tblPrEx>
        <w:trPr>
          <w:trHeight w:val="1062"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付款方式</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合同签订后30个工作日内采购人向中标供应商支付合同总额的20%；设备安装调试及验收合格后壹年内支付合同总额的80%。</w:t>
            </w:r>
          </w:p>
        </w:tc>
      </w:tr>
      <w:tr>
        <w:tblPrEx>
          <w:tblCellMar>
            <w:top w:w="0" w:type="dxa"/>
            <w:left w:w="108" w:type="dxa"/>
            <w:bottom w:w="0" w:type="dxa"/>
            <w:right w:w="108" w:type="dxa"/>
          </w:tblCellMar>
        </w:tblPrEx>
        <w:trPr>
          <w:trHeight w:val="121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验收要求</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国产产品具备《医疗器械注册证》、合格证；进口产品提供《进口医疗器械注册证》报关单、检验检疫证明。采购人对所有设备的品目、数量、规格型号（含生产厂家名称）是否与投标文件一致、外包装完整性等进行检查。验收时如发现所交付的货物有短装、次品、损坏或其它不符合合同规定之情形者，由此产生的有关费用由中标人承担。</w:t>
            </w:r>
          </w:p>
        </w:tc>
      </w:tr>
      <w:tr>
        <w:tblPrEx>
          <w:tblCellMar>
            <w:top w:w="0" w:type="dxa"/>
            <w:left w:w="108" w:type="dxa"/>
            <w:bottom w:w="0" w:type="dxa"/>
            <w:right w:w="108" w:type="dxa"/>
          </w:tblCellMar>
        </w:tblPrEx>
        <w:trPr>
          <w:trHeight w:val="28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履约保证金</w:t>
            </w:r>
          </w:p>
        </w:tc>
        <w:tc>
          <w:tcPr>
            <w:tcW w:w="7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不收取</w:t>
            </w:r>
          </w:p>
        </w:tc>
      </w:tr>
      <w:tr>
        <w:tblPrEx>
          <w:tblCellMar>
            <w:top w:w="0" w:type="dxa"/>
            <w:left w:w="108" w:type="dxa"/>
            <w:bottom w:w="0" w:type="dxa"/>
            <w:right w:w="108" w:type="dxa"/>
          </w:tblCellMar>
        </w:tblPrEx>
        <w:trPr>
          <w:trHeight w:val="28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售后要求</w:t>
            </w:r>
          </w:p>
        </w:tc>
        <w:tc>
          <w:tcPr>
            <w:tcW w:w="7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保修期为2年，保修期自货物最终验收合格之日起算，保修期内中标人对所供货物实行包修、包换、包退、包维护保养，期满后可同时提供终身(有偿)维修保养服务。</w:t>
            </w:r>
          </w:p>
        </w:tc>
      </w:tr>
    </w:tbl>
    <w:p>
      <w:pPr>
        <w:rPr>
          <w:rFonts w:ascii="仿宋" w:hAnsi="仿宋" w:eastAsia="仿宋" w:cs="仿宋"/>
          <w:sz w:val="24"/>
        </w:rPr>
      </w:pPr>
    </w:p>
    <w:p/>
    <w:p/>
    <w:p/>
    <w:p/>
    <w:p>
      <w:pPr>
        <w:spacing w:line="480" w:lineRule="auto"/>
        <w:ind w:firstLine="3150" w:firstLineChars="1500"/>
        <w:rPr>
          <w:sz w:val="28"/>
          <w:szCs w:val="28"/>
        </w:rPr>
      </w:pPr>
      <w:r>
        <w:rPr>
          <w:rFonts w:hint="eastAsia"/>
        </w:rPr>
        <w:tab/>
      </w:r>
      <w:r>
        <w:rPr>
          <w:rFonts w:hint="eastAsia"/>
          <w:sz w:val="28"/>
          <w:szCs w:val="28"/>
        </w:rPr>
        <w:t>公司名称：（盖章）</w:t>
      </w:r>
    </w:p>
    <w:p>
      <w:pPr>
        <w:spacing w:line="480" w:lineRule="auto"/>
        <w:ind w:firstLine="4480" w:firstLineChars="1600"/>
        <w:rPr>
          <w:sz w:val="28"/>
          <w:szCs w:val="28"/>
        </w:rPr>
      </w:pPr>
      <w:r>
        <w:rPr>
          <w:rFonts w:hint="eastAsia"/>
          <w:sz w:val="28"/>
          <w:szCs w:val="28"/>
        </w:rPr>
        <w:t>日    期：    年月  日</w:t>
      </w:r>
    </w:p>
    <w:p>
      <w:pPr>
        <w:rPr>
          <w:rFonts w:ascii="仿宋" w:hAnsi="仿宋" w:eastAsia="仿宋" w:cs="仿宋"/>
          <w:sz w:val="24"/>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tabs>
          <w:tab w:val="left" w:pos="285"/>
        </w:tabs>
        <w:jc w:val="left"/>
      </w:pPr>
      <w:r>
        <w:rPr>
          <w:rFonts w:hint="eastAsia"/>
        </w:rPr>
        <w:tab/>
      </w:r>
      <w:r>
        <w:rPr>
          <w:rFonts w:hint="eastAsia" w:eastAsia="仿宋" w:cs="仿宋"/>
          <w:b/>
          <w:kern w:val="44"/>
          <w:sz w:val="36"/>
        </w:rPr>
        <w:t>五、详细评审</w:t>
      </w:r>
    </w:p>
    <w:tbl>
      <w:tblPr>
        <w:tblStyle w:val="9"/>
        <w:tblW w:w="10198"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243"/>
        <w:gridCol w:w="6223"/>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18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评审因素</w:t>
            </w:r>
          </w:p>
        </w:tc>
        <w:tc>
          <w:tcPr>
            <w:tcW w:w="7466" w:type="dxa"/>
            <w:gridSpan w:val="2"/>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评审标准</w:t>
            </w:r>
          </w:p>
        </w:tc>
        <w:tc>
          <w:tcPr>
            <w:tcW w:w="1546" w:type="dxa"/>
            <w:vMerge w:val="restart"/>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响应情况</w:t>
            </w:r>
          </w:p>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（填写满足或不满足）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186" w:type="dxa"/>
            <w:vMerge w:val="restart"/>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分值构成</w:t>
            </w:r>
          </w:p>
        </w:tc>
        <w:tc>
          <w:tcPr>
            <w:tcW w:w="7466" w:type="dxa"/>
            <w:gridSpan w:val="2"/>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技术部分</w:t>
            </w:r>
            <w:r>
              <w:rPr>
                <w:rFonts w:hint="eastAsia" w:eastAsia="仿宋" w:cs="仿宋"/>
                <w:b/>
                <w:bCs/>
                <w:color w:val="000000"/>
                <w:kern w:val="0"/>
                <w:sz w:val="24"/>
                <w:lang w:val="en-US" w:eastAsia="zh-CN"/>
              </w:rPr>
              <w:t>5</w:t>
            </w:r>
            <w:r>
              <w:rPr>
                <w:rFonts w:hint="eastAsia" w:cs="仿宋"/>
                <w:b/>
                <w:bCs/>
                <w:color w:val="000000"/>
                <w:kern w:val="0"/>
                <w:sz w:val="24"/>
              </w:rPr>
              <w:t>8分</w:t>
            </w:r>
          </w:p>
        </w:tc>
        <w:tc>
          <w:tcPr>
            <w:tcW w:w="154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7466" w:type="dxa"/>
            <w:gridSpan w:val="2"/>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商务部分1</w:t>
            </w:r>
            <w:r>
              <w:rPr>
                <w:rFonts w:hint="eastAsia" w:cs="仿宋"/>
                <w:b/>
                <w:bCs/>
                <w:color w:val="000000"/>
                <w:kern w:val="0"/>
                <w:sz w:val="24"/>
              </w:rPr>
              <w:t>2</w:t>
            </w:r>
            <w:r>
              <w:rPr>
                <w:rFonts w:hint="eastAsia" w:ascii="仿宋" w:hAnsi="仿宋" w:eastAsia="仿宋" w:cs="仿宋"/>
                <w:b/>
                <w:bCs/>
                <w:color w:val="000000"/>
                <w:kern w:val="0"/>
                <w:sz w:val="24"/>
              </w:rPr>
              <w:t>分</w:t>
            </w:r>
          </w:p>
        </w:tc>
        <w:tc>
          <w:tcPr>
            <w:tcW w:w="154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7466" w:type="dxa"/>
            <w:gridSpan w:val="2"/>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报价得分</w:t>
            </w:r>
            <w:r>
              <w:rPr>
                <w:rFonts w:hint="eastAsia" w:ascii="仿宋" w:hAnsi="仿宋" w:eastAsia="仿宋" w:cs="仿宋"/>
                <w:b/>
                <w:bCs/>
                <w:color w:val="000000"/>
                <w:kern w:val="0"/>
                <w:sz w:val="24"/>
                <w:lang w:val="en-US" w:eastAsia="zh-CN"/>
              </w:rPr>
              <w:t>3</w:t>
            </w:r>
            <w:r>
              <w:rPr>
                <w:rFonts w:hint="eastAsia" w:ascii="仿宋" w:hAnsi="仿宋" w:eastAsia="仿宋" w:cs="仿宋"/>
                <w:b/>
                <w:bCs/>
                <w:color w:val="000000"/>
                <w:kern w:val="0"/>
                <w:sz w:val="24"/>
              </w:rPr>
              <w:t>0分</w:t>
            </w:r>
          </w:p>
        </w:tc>
        <w:tc>
          <w:tcPr>
            <w:tcW w:w="154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86" w:type="dxa"/>
            <w:vMerge w:val="restart"/>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仿宋" w:hAnsi="仿宋" w:eastAsia="仿宋" w:cs="仿宋"/>
                <w:b/>
                <w:bCs/>
                <w:color w:val="000000"/>
                <w:kern w:val="0"/>
                <w:sz w:val="24"/>
                <w:lang w:val="en-US" w:eastAsia="zh-CN"/>
              </w:rPr>
            </w:pPr>
            <w:r>
              <w:rPr>
                <w:rFonts w:hint="eastAsia" w:ascii="仿宋" w:hAnsi="仿宋" w:eastAsia="仿宋" w:cs="仿宋"/>
                <w:b/>
                <w:bCs/>
                <w:color w:val="000000"/>
                <w:kern w:val="0"/>
                <w:sz w:val="24"/>
              </w:rPr>
              <w:t>技术部分</w:t>
            </w:r>
            <w:r>
              <w:rPr>
                <w:rFonts w:hint="eastAsia" w:ascii="仿宋" w:hAnsi="仿宋" w:eastAsia="仿宋" w:cs="仿宋"/>
                <w:b/>
                <w:bCs/>
                <w:color w:val="000000"/>
                <w:kern w:val="0"/>
                <w:sz w:val="24"/>
                <w:lang w:eastAsia="zh-CN"/>
              </w:rPr>
              <w:t>（</w:t>
            </w:r>
            <w:r>
              <w:rPr>
                <w:rFonts w:hint="eastAsia" w:ascii="仿宋" w:hAnsi="仿宋" w:eastAsia="仿宋" w:cs="仿宋"/>
                <w:b/>
                <w:bCs/>
                <w:color w:val="000000"/>
                <w:kern w:val="0"/>
                <w:sz w:val="24"/>
                <w:lang w:val="en-US" w:eastAsia="zh-CN"/>
              </w:rPr>
              <w:t>58分）</w:t>
            </w:r>
          </w:p>
        </w:tc>
        <w:tc>
          <w:tcPr>
            <w:tcW w:w="1243" w:type="dxa"/>
            <w:vMerge w:val="restart"/>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仿宋" w:hAnsi="仿宋" w:cs="仿宋" w:eastAsiaTheme="minorEastAsia"/>
                <w:b/>
                <w:bCs/>
                <w:color w:val="000000"/>
                <w:kern w:val="0"/>
                <w:sz w:val="24"/>
                <w:lang w:val="en-US" w:eastAsia="zh-CN"/>
              </w:rPr>
            </w:pPr>
            <w:r>
              <w:rPr>
                <w:rFonts w:hint="eastAsia" w:cs="仿宋"/>
                <w:b/>
                <w:bCs/>
                <w:color w:val="000000"/>
                <w:kern w:val="0"/>
                <w:sz w:val="24"/>
                <w:lang w:val="en-US" w:eastAsia="zh-CN"/>
              </w:rPr>
              <w:t>除</w:t>
            </w:r>
            <w:r>
              <w:rPr>
                <w:rFonts w:hint="eastAsia" w:asciiTheme="minorEastAsia" w:hAnsiTheme="minorEastAsia" w:cstheme="minorEastAsia"/>
                <w:sz w:val="18"/>
                <w:szCs w:val="18"/>
              </w:rPr>
              <w:t>★</w:t>
            </w:r>
            <w:r>
              <w:rPr>
                <w:rFonts w:hint="eastAsia" w:cs="仿宋"/>
                <w:b/>
                <w:bCs/>
                <w:color w:val="000000"/>
                <w:kern w:val="0"/>
                <w:sz w:val="24"/>
                <w:lang w:val="en-US" w:eastAsia="zh-CN"/>
              </w:rPr>
              <w:t>参数外，每满足</w:t>
            </w:r>
            <w:r>
              <w:rPr>
                <w:rFonts w:hint="eastAsia" w:cs="仿宋"/>
                <w:b/>
                <w:bCs/>
                <w:color w:val="000000"/>
                <w:kern w:val="0"/>
                <w:sz w:val="24"/>
              </w:rPr>
              <w:t>一条技术参数得</w:t>
            </w:r>
            <w:r>
              <w:rPr>
                <w:rFonts w:hint="eastAsia" w:cs="仿宋"/>
                <w:b/>
                <w:bCs/>
                <w:color w:val="000000"/>
                <w:kern w:val="0"/>
                <w:sz w:val="24"/>
                <w:lang w:val="en-US" w:eastAsia="zh-CN"/>
              </w:rPr>
              <w:t>2.5</w:t>
            </w:r>
            <w:r>
              <w:rPr>
                <w:rFonts w:hint="eastAsia" w:cs="仿宋"/>
                <w:b/>
                <w:bCs/>
                <w:color w:val="000000"/>
                <w:kern w:val="0"/>
                <w:sz w:val="24"/>
              </w:rPr>
              <w:t>分</w:t>
            </w:r>
            <w:r>
              <w:rPr>
                <w:rFonts w:hint="eastAsia" w:cs="仿宋"/>
                <w:b/>
                <w:bCs/>
                <w:color w:val="000000"/>
                <w:kern w:val="0"/>
                <w:sz w:val="24"/>
                <w:lang w:eastAsia="zh-CN"/>
              </w:rPr>
              <w:t>（</w:t>
            </w:r>
            <w:r>
              <w:rPr>
                <w:rFonts w:hint="eastAsia" w:cs="仿宋"/>
                <w:b/>
                <w:bCs/>
                <w:color w:val="000000"/>
                <w:kern w:val="0"/>
                <w:sz w:val="24"/>
                <w:lang w:val="en-US" w:eastAsia="zh-CN"/>
              </w:rPr>
              <w:t>50分）</w:t>
            </w:r>
          </w:p>
        </w:tc>
        <w:tc>
          <w:tcPr>
            <w:tcW w:w="6223" w:type="dxa"/>
            <w:vAlign w:val="top"/>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rPr>
              <w:t>★监测实时肌电图波形(EMG)，临床肌松药和镇痛药使用提供参考</w:t>
            </w:r>
          </w:p>
        </w:tc>
        <w:tc>
          <w:tcPr>
            <w:tcW w:w="1546" w:type="dxa"/>
            <w:vAlign w:val="top"/>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cs="仿宋"/>
                <w:b/>
                <w:bCs/>
                <w:color w:val="000000"/>
                <w:kern w:val="0"/>
                <w:sz w:val="24"/>
              </w:rPr>
            </w:pPr>
          </w:p>
        </w:tc>
        <w:tc>
          <w:tcPr>
            <w:tcW w:w="6223" w:type="dxa"/>
            <w:vAlign w:val="top"/>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rPr>
              <w:t>★监测脑电波爆发抑制率(ESR)，为预防麻醉过深和监测大脑功能状态提供参考</w:t>
            </w:r>
          </w:p>
        </w:tc>
        <w:tc>
          <w:tcPr>
            <w:tcW w:w="1546" w:type="dxa"/>
            <w:vAlign w:val="top"/>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cs="仿宋"/>
                <w:b/>
                <w:bCs/>
                <w:color w:val="000000"/>
                <w:kern w:val="0"/>
                <w:sz w:val="24"/>
              </w:rPr>
            </w:pPr>
          </w:p>
        </w:tc>
        <w:tc>
          <w:tcPr>
            <w:tcW w:w="6223" w:type="dxa"/>
            <w:vAlign w:val="top"/>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rPr>
              <w:t>★适用于各种全麻药品(如氙气)和全身麻醉方式(包括吸入麻醉、静脉麻醉及复合麻醉)的监测</w:t>
            </w:r>
          </w:p>
        </w:tc>
        <w:tc>
          <w:tcPr>
            <w:tcW w:w="1546" w:type="dxa"/>
            <w:vAlign w:val="top"/>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cs="仿宋"/>
                <w:b/>
                <w:bCs/>
                <w:color w:val="000000"/>
                <w:kern w:val="0"/>
                <w:sz w:val="24"/>
              </w:rPr>
            </w:pPr>
          </w:p>
        </w:tc>
        <w:tc>
          <w:tcPr>
            <w:tcW w:w="6223" w:type="dxa"/>
            <w:vAlign w:val="top"/>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rPr>
              <w:t>★数字化采样率≥1024次/秒，数字精度16位</w:t>
            </w:r>
          </w:p>
        </w:tc>
        <w:tc>
          <w:tcPr>
            <w:tcW w:w="1546" w:type="dxa"/>
            <w:vAlign w:val="top"/>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cs="仿宋"/>
                <w:b/>
                <w:bCs/>
                <w:color w:val="000000"/>
                <w:kern w:val="0"/>
                <w:sz w:val="24"/>
              </w:rPr>
            </w:pPr>
          </w:p>
        </w:tc>
        <w:tc>
          <w:tcPr>
            <w:tcW w:w="6223" w:type="dxa"/>
            <w:vAlign w:val="top"/>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rPr>
              <w:t>★无线传输:内置CLASS B标准蓝牙接口，可实现无线传输数据</w:t>
            </w:r>
          </w:p>
        </w:tc>
        <w:tc>
          <w:tcPr>
            <w:tcW w:w="1546" w:type="dxa"/>
            <w:vAlign w:val="top"/>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cs="仿宋"/>
                <w:b/>
                <w:bCs/>
                <w:color w:val="000000"/>
                <w:kern w:val="0"/>
                <w:sz w:val="24"/>
              </w:rPr>
            </w:pPr>
          </w:p>
        </w:tc>
        <w:tc>
          <w:tcPr>
            <w:tcW w:w="6223" w:type="dxa"/>
            <w:vAlign w:val="top"/>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rPr>
              <w:t>★电极无特殊要求，可使用普通心电极片，固定位置头皮左右侧均可</w:t>
            </w:r>
          </w:p>
        </w:tc>
        <w:tc>
          <w:tcPr>
            <w:tcW w:w="1546" w:type="dxa"/>
            <w:vAlign w:val="top"/>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cs="仿宋"/>
                <w:b/>
                <w:bCs/>
                <w:color w:val="000000"/>
                <w:kern w:val="0"/>
                <w:sz w:val="24"/>
              </w:rPr>
            </w:pPr>
          </w:p>
        </w:tc>
        <w:tc>
          <w:tcPr>
            <w:tcW w:w="6223" w:type="dxa"/>
            <w:vAlign w:val="top"/>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rPr>
              <w:t>★电源适配器(变压器)设置在设备以外，把交流电转化为直流电，亦可使用普通5号碱性电池或充电电池，不受交流电影响</w:t>
            </w:r>
          </w:p>
        </w:tc>
        <w:tc>
          <w:tcPr>
            <w:tcW w:w="1546" w:type="dxa"/>
            <w:vAlign w:val="top"/>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cs="仿宋"/>
                <w:b/>
                <w:bCs/>
                <w:color w:val="000000"/>
                <w:kern w:val="0"/>
                <w:sz w:val="24"/>
              </w:rPr>
            </w:pPr>
          </w:p>
        </w:tc>
        <w:tc>
          <w:tcPr>
            <w:tcW w:w="6223" w:type="dxa"/>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1.监测意识指数(IoC)，直观显示全麻手术患者麻醉深度</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cs="仿宋"/>
                <w:b/>
                <w:bCs/>
                <w:color w:val="000000"/>
                <w:kern w:val="0"/>
                <w:sz w:val="24"/>
              </w:rPr>
            </w:pPr>
          </w:p>
        </w:tc>
        <w:tc>
          <w:tcPr>
            <w:tcW w:w="6223" w:type="dxa"/>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2.监测实时原始脑电波形(EEG)，为临床镇静药使用提供参考</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cs="仿宋"/>
                <w:b/>
                <w:bCs/>
                <w:color w:val="000000"/>
                <w:kern w:val="0"/>
                <w:sz w:val="24"/>
              </w:rPr>
            </w:pPr>
          </w:p>
        </w:tc>
        <w:tc>
          <w:tcPr>
            <w:tcW w:w="6223" w:type="dxa"/>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3</w:t>
            </w:r>
            <w:r>
              <w:rPr>
                <w:rFonts w:hint="eastAsia" w:asciiTheme="minorEastAsia" w:hAnsiTheme="minorEastAsia" w:cstheme="minorEastAsia"/>
                <w:sz w:val="18"/>
                <w:szCs w:val="18"/>
              </w:rPr>
              <w:t>.监测信号质量指数(SQI)，保证监测数据真实性</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cs="仿宋"/>
                <w:b/>
                <w:bCs/>
                <w:color w:val="000000"/>
                <w:kern w:val="0"/>
                <w:sz w:val="24"/>
              </w:rPr>
            </w:pPr>
          </w:p>
        </w:tc>
        <w:tc>
          <w:tcPr>
            <w:tcW w:w="6223" w:type="dxa"/>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4</w:t>
            </w:r>
            <w:r>
              <w:rPr>
                <w:rFonts w:hint="eastAsia" w:asciiTheme="minorEastAsia" w:hAnsiTheme="minorEastAsia" w:cstheme="minorEastAsia"/>
                <w:sz w:val="18"/>
                <w:szCs w:val="18"/>
              </w:rPr>
              <w:t>.适用于包括婴幼儿和老年人在内的各个年龄组全科全麻手术患者</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cs="仿宋"/>
                <w:b/>
                <w:bCs/>
                <w:color w:val="000000"/>
                <w:kern w:val="0"/>
                <w:sz w:val="24"/>
              </w:rPr>
            </w:pPr>
          </w:p>
        </w:tc>
        <w:tc>
          <w:tcPr>
            <w:tcW w:w="6223" w:type="dxa"/>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5</w:t>
            </w:r>
            <w:r>
              <w:rPr>
                <w:rFonts w:hint="eastAsia" w:asciiTheme="minorEastAsia" w:hAnsiTheme="minorEastAsia" w:cstheme="minorEastAsia"/>
                <w:sz w:val="18"/>
                <w:szCs w:val="18"/>
              </w:rPr>
              <w:t>.监测指标范围:脑电:±450μV，肌电:±475μV</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cs="仿宋"/>
                <w:b/>
                <w:bCs/>
                <w:color w:val="000000"/>
                <w:kern w:val="0"/>
                <w:sz w:val="24"/>
              </w:rPr>
            </w:pPr>
          </w:p>
        </w:tc>
        <w:tc>
          <w:tcPr>
            <w:tcW w:w="6223" w:type="dxa"/>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6</w:t>
            </w:r>
            <w:r>
              <w:rPr>
                <w:rFonts w:hint="eastAsia" w:asciiTheme="minorEastAsia" w:hAnsiTheme="minorEastAsia" w:cstheme="minorEastAsia"/>
                <w:sz w:val="18"/>
                <w:szCs w:val="18"/>
              </w:rPr>
              <w:t>.指数延迟时间不超过5秒</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cs="仿宋"/>
                <w:b/>
                <w:bCs/>
                <w:color w:val="000000"/>
                <w:kern w:val="0"/>
                <w:sz w:val="24"/>
              </w:rPr>
            </w:pPr>
          </w:p>
        </w:tc>
        <w:tc>
          <w:tcPr>
            <w:tcW w:w="6223" w:type="dxa"/>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7</w:t>
            </w:r>
            <w:r>
              <w:rPr>
                <w:rFonts w:hint="eastAsia" w:asciiTheme="minorEastAsia" w:hAnsiTheme="minorEastAsia" w:cstheme="minorEastAsia"/>
                <w:sz w:val="18"/>
                <w:szCs w:val="18"/>
              </w:rPr>
              <w:t>.指数显示:意识指数(IoC)0-99，信号质量指数(SQI)0-100，实时肌电图波形(EMG)0-100，脑电波爆发抑制率(ESR)0-100%</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cs="仿宋"/>
                <w:b/>
                <w:bCs/>
                <w:color w:val="000000"/>
                <w:kern w:val="0"/>
                <w:sz w:val="24"/>
              </w:rPr>
            </w:pPr>
          </w:p>
        </w:tc>
        <w:tc>
          <w:tcPr>
            <w:tcW w:w="6223" w:type="dxa"/>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8</w:t>
            </w:r>
            <w:r>
              <w:rPr>
                <w:rFonts w:hint="eastAsia" w:asciiTheme="minorEastAsia" w:hAnsiTheme="minorEastAsia" w:cstheme="minorEastAsia"/>
                <w:sz w:val="18"/>
                <w:szCs w:val="18"/>
              </w:rPr>
              <w:t>.指数更新时间:每秒更新</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cs="仿宋"/>
                <w:b/>
                <w:bCs/>
                <w:color w:val="000000"/>
                <w:kern w:val="0"/>
                <w:sz w:val="24"/>
              </w:rPr>
            </w:pPr>
          </w:p>
        </w:tc>
        <w:tc>
          <w:tcPr>
            <w:tcW w:w="6223" w:type="dxa"/>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9</w:t>
            </w:r>
            <w:r>
              <w:rPr>
                <w:rFonts w:hint="eastAsia" w:asciiTheme="minorEastAsia" w:hAnsiTheme="minorEastAsia" w:cstheme="minorEastAsia"/>
                <w:sz w:val="18"/>
                <w:szCs w:val="18"/>
              </w:rPr>
              <w:t>.内置肌电图波形(EMG)滤波器，有效去除肌电杂波以及各类高频电刀干扰，尤其是在骨科和神经外科手术中具有很好的抗击电钻、电锯的干扰，保证数据来源的准确性。</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cs="仿宋"/>
                <w:b/>
                <w:bCs/>
                <w:color w:val="000000"/>
                <w:kern w:val="0"/>
                <w:sz w:val="24"/>
              </w:rPr>
            </w:pPr>
          </w:p>
        </w:tc>
        <w:tc>
          <w:tcPr>
            <w:tcW w:w="6223" w:type="dxa"/>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1</w:t>
            </w:r>
            <w:r>
              <w:rPr>
                <w:rFonts w:hint="eastAsia" w:asciiTheme="minorEastAsia" w:hAnsiTheme="minorEastAsia" w:cstheme="minorEastAsia"/>
                <w:sz w:val="18"/>
                <w:szCs w:val="18"/>
                <w:lang w:val="en-US" w:eastAsia="zh-CN"/>
              </w:rPr>
              <w:t>0</w:t>
            </w:r>
            <w:r>
              <w:rPr>
                <w:rFonts w:hint="eastAsia" w:asciiTheme="minorEastAsia" w:hAnsiTheme="minorEastAsia" w:cstheme="minorEastAsia"/>
                <w:sz w:val="18"/>
                <w:szCs w:val="18"/>
              </w:rPr>
              <w:t>.整机携带方便，可随患者移动，实现从手术室、术后恢复室、重症监护室全程监测。</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cs="仿宋"/>
                <w:b/>
                <w:bCs/>
                <w:color w:val="000000"/>
                <w:kern w:val="0"/>
                <w:sz w:val="24"/>
              </w:rPr>
            </w:pPr>
          </w:p>
        </w:tc>
        <w:tc>
          <w:tcPr>
            <w:tcW w:w="6223" w:type="dxa"/>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1</w:t>
            </w:r>
            <w:r>
              <w:rPr>
                <w:rFonts w:hint="eastAsia" w:asciiTheme="minorEastAsia" w:hAnsiTheme="minorEastAsia" w:cstheme="minorEastAsia"/>
                <w:sz w:val="18"/>
                <w:szCs w:val="18"/>
                <w:lang w:val="en-US" w:eastAsia="zh-CN"/>
              </w:rPr>
              <w:t>1</w:t>
            </w:r>
            <w:r>
              <w:rPr>
                <w:rFonts w:hint="eastAsia" w:asciiTheme="minorEastAsia" w:hAnsiTheme="minorEastAsia" w:cstheme="minorEastAsia"/>
                <w:sz w:val="18"/>
                <w:szCs w:val="18"/>
              </w:rPr>
              <w:t>.可连接监测工作台、台式机、笔记本电脑、平板电脑，随机软件可完美兼容WINDOWSXP\WIN7等Microsoft系统平台</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cs="仿宋"/>
                <w:b/>
                <w:bCs/>
                <w:color w:val="000000"/>
                <w:kern w:val="0"/>
                <w:sz w:val="24"/>
              </w:rPr>
            </w:pPr>
          </w:p>
        </w:tc>
        <w:tc>
          <w:tcPr>
            <w:tcW w:w="6223" w:type="dxa"/>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1</w:t>
            </w:r>
            <w:r>
              <w:rPr>
                <w:rFonts w:hint="eastAsia" w:asciiTheme="minorEastAsia" w:hAnsiTheme="minorEastAsia" w:cstheme="minorEastAsia"/>
                <w:sz w:val="18"/>
                <w:szCs w:val="18"/>
                <w:lang w:val="en-US" w:eastAsia="zh-CN"/>
              </w:rPr>
              <w:t>2</w:t>
            </w:r>
            <w:r>
              <w:rPr>
                <w:rFonts w:hint="eastAsia" w:asciiTheme="minorEastAsia" w:hAnsiTheme="minorEastAsia" w:cstheme="minorEastAsia"/>
                <w:sz w:val="18"/>
                <w:szCs w:val="18"/>
              </w:rPr>
              <w:t>.设备本身可储存1200小时以上的数据，连接电脑可任意存储，并通过电脑查询、回放和打印</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cs="仿宋"/>
                <w:b/>
                <w:bCs/>
                <w:color w:val="000000"/>
                <w:kern w:val="0"/>
                <w:sz w:val="24"/>
              </w:rPr>
            </w:pPr>
          </w:p>
        </w:tc>
        <w:tc>
          <w:tcPr>
            <w:tcW w:w="6223" w:type="dxa"/>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1</w:t>
            </w:r>
            <w:r>
              <w:rPr>
                <w:rFonts w:hint="eastAsia" w:asciiTheme="minorEastAsia" w:hAnsiTheme="minorEastAsia" w:cstheme="minorEastAsia"/>
                <w:sz w:val="18"/>
                <w:szCs w:val="18"/>
                <w:lang w:val="en-US" w:eastAsia="zh-CN"/>
              </w:rPr>
              <w:t>3</w:t>
            </w:r>
            <w:r>
              <w:rPr>
                <w:rFonts w:hint="eastAsia" w:asciiTheme="minorEastAsia" w:hAnsiTheme="minorEastAsia" w:cstheme="minorEastAsia"/>
                <w:sz w:val="18"/>
                <w:szCs w:val="18"/>
              </w:rPr>
              <w:t>.电极连接和断开均可自检，且时间不超过10秒</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cs="仿宋"/>
                <w:b/>
                <w:bCs/>
                <w:color w:val="000000"/>
                <w:kern w:val="0"/>
                <w:sz w:val="24"/>
              </w:rPr>
            </w:pPr>
          </w:p>
        </w:tc>
        <w:tc>
          <w:tcPr>
            <w:tcW w:w="6223" w:type="dxa"/>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14</w:t>
            </w:r>
            <w:r>
              <w:rPr>
                <w:rFonts w:hint="eastAsia" w:asciiTheme="minorEastAsia" w:hAnsiTheme="minorEastAsia" w:cstheme="minorEastAsia"/>
                <w:sz w:val="18"/>
                <w:szCs w:val="18"/>
              </w:rPr>
              <w:t>.可根据需要可自行设定上、下限报警值(0-99可任选)</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cs="仿宋"/>
                <w:b/>
                <w:bCs/>
                <w:color w:val="000000"/>
                <w:kern w:val="0"/>
                <w:sz w:val="24"/>
              </w:rPr>
            </w:pPr>
          </w:p>
        </w:tc>
        <w:tc>
          <w:tcPr>
            <w:tcW w:w="6223" w:type="dxa"/>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15</w:t>
            </w:r>
            <w:r>
              <w:rPr>
                <w:rFonts w:hint="eastAsia" w:asciiTheme="minorEastAsia" w:hAnsiTheme="minorEastAsia" w:cstheme="minorEastAsia"/>
                <w:sz w:val="18"/>
                <w:szCs w:val="18"/>
              </w:rPr>
              <w:t>.可使用交流电(100-240V 50-60Hz 0.5A)2节AA碱性电池或充电电池，续航时间不低于16小时</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cs="仿宋"/>
                <w:b/>
                <w:bCs/>
                <w:color w:val="000000"/>
                <w:kern w:val="0"/>
                <w:sz w:val="24"/>
              </w:rPr>
            </w:pPr>
          </w:p>
        </w:tc>
        <w:tc>
          <w:tcPr>
            <w:tcW w:w="6223" w:type="dxa"/>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16</w:t>
            </w:r>
            <w:r>
              <w:rPr>
                <w:rFonts w:hint="eastAsia" w:asciiTheme="minorEastAsia" w:hAnsiTheme="minorEastAsia" w:cstheme="minorEastAsia"/>
                <w:sz w:val="18"/>
                <w:szCs w:val="18"/>
              </w:rPr>
              <w:t>.使用差分式仪表放大器:频谱1-250Hz</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cs="仿宋"/>
                <w:b/>
                <w:bCs/>
                <w:color w:val="000000"/>
                <w:kern w:val="0"/>
                <w:sz w:val="24"/>
              </w:rPr>
            </w:pPr>
          </w:p>
        </w:tc>
        <w:tc>
          <w:tcPr>
            <w:tcW w:w="6223" w:type="dxa"/>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17</w:t>
            </w:r>
            <w:r>
              <w:rPr>
                <w:rFonts w:hint="eastAsia" w:asciiTheme="minorEastAsia" w:hAnsiTheme="minorEastAsia" w:cstheme="minorEastAsia"/>
                <w:sz w:val="18"/>
                <w:szCs w:val="18"/>
              </w:rPr>
              <w:t>.设备工作环境:温度5-40℃/41-104℉，相对湿度30-80%，气压700-1060hPa</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cs="仿宋"/>
                <w:b/>
                <w:bCs/>
                <w:color w:val="000000"/>
                <w:kern w:val="0"/>
                <w:sz w:val="24"/>
              </w:rPr>
            </w:pPr>
          </w:p>
        </w:tc>
        <w:tc>
          <w:tcPr>
            <w:tcW w:w="6223" w:type="dxa"/>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18</w:t>
            </w:r>
            <w:r>
              <w:rPr>
                <w:rFonts w:hint="eastAsia" w:asciiTheme="minorEastAsia" w:hAnsiTheme="minorEastAsia" w:cstheme="minorEastAsia"/>
                <w:sz w:val="18"/>
                <w:szCs w:val="18"/>
              </w:rPr>
              <w:t>.安全标准:病人漏电流1.27±0.13μA</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cs="仿宋"/>
                <w:b/>
                <w:bCs/>
                <w:color w:val="000000"/>
                <w:kern w:val="0"/>
                <w:sz w:val="24"/>
              </w:rPr>
            </w:pPr>
          </w:p>
        </w:tc>
        <w:tc>
          <w:tcPr>
            <w:tcW w:w="6223" w:type="dxa"/>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19</w:t>
            </w:r>
            <w:r>
              <w:rPr>
                <w:rFonts w:hint="eastAsia" w:asciiTheme="minorEastAsia" w:hAnsiTheme="minorEastAsia" w:cstheme="minorEastAsia"/>
                <w:sz w:val="18"/>
                <w:szCs w:val="18"/>
              </w:rPr>
              <w:t>.输入阻抗&gt;50兆欧姆</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cs="仿宋"/>
                <w:b/>
                <w:bCs/>
                <w:color w:val="000000"/>
                <w:kern w:val="0"/>
                <w:sz w:val="24"/>
              </w:rPr>
            </w:pPr>
          </w:p>
        </w:tc>
        <w:tc>
          <w:tcPr>
            <w:tcW w:w="6223" w:type="dxa"/>
          </w:tcPr>
          <w:p>
            <w:pPr>
              <w:keepNext w:val="0"/>
              <w:keepLines w:val="0"/>
              <w:pageBreakBefore w:val="0"/>
              <w:kinsoku/>
              <w:wordWrap/>
              <w:overflowPunct/>
              <w:topLinePunct w:val="0"/>
              <w:autoSpaceDE/>
              <w:autoSpaceDN/>
              <w:bidi w:val="0"/>
              <w:adjustRightInd/>
              <w:snapToGrid/>
              <w:spacing w:line="220" w:lineRule="exact"/>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20</w:t>
            </w:r>
            <w:r>
              <w:rPr>
                <w:rFonts w:hint="eastAsia" w:asciiTheme="minorEastAsia" w:hAnsiTheme="minorEastAsia" w:cstheme="minorEastAsia"/>
                <w:sz w:val="18"/>
                <w:szCs w:val="18"/>
              </w:rPr>
              <w:t>.设备等级:内部电源，11类，BF型</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1243"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cs="仿宋"/>
                <w:b/>
                <w:bCs/>
                <w:color w:val="000000"/>
                <w:kern w:val="0"/>
                <w:sz w:val="24"/>
              </w:rPr>
            </w:pPr>
          </w:p>
        </w:tc>
        <w:tc>
          <w:tcPr>
            <w:tcW w:w="7769" w:type="dxa"/>
            <w:gridSpan w:val="2"/>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r>
              <w:rPr>
                <w:rFonts w:hint="eastAsia" w:asciiTheme="minorEastAsia" w:hAnsiTheme="minorEastAsia" w:cstheme="minorEastAsia"/>
                <w:b/>
                <w:bCs/>
                <w:sz w:val="18"/>
                <w:szCs w:val="18"/>
                <w:lang w:val="en-US" w:eastAsia="zh-CN"/>
              </w:rPr>
              <w:t>注：</w:t>
            </w:r>
            <w:r>
              <w:rPr>
                <w:rFonts w:hint="eastAsia" w:asciiTheme="minorEastAsia" w:hAnsiTheme="minorEastAsia" w:cstheme="minorEastAsia"/>
                <w:b/>
                <w:bCs/>
                <w:sz w:val="18"/>
                <w:szCs w:val="18"/>
              </w:rPr>
              <w:t>招标文件中标有“★”的地方均被视为实质性响应条款，必须一一响应。若有一项带“★”的指标要求未响应或不满足，将按投标无效处理。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86" w:type="dxa"/>
            <w:vMerge w:val="continue"/>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1243"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供货及培训计划(</w:t>
            </w:r>
            <w:r>
              <w:rPr>
                <w:rFonts w:hint="eastAsia" w:ascii="仿宋" w:hAnsi="仿宋" w:eastAsia="仿宋" w:cs="仿宋"/>
                <w:b/>
                <w:bCs/>
                <w:color w:val="000000"/>
                <w:kern w:val="0"/>
                <w:sz w:val="24"/>
                <w:highlight w:val="none"/>
                <w:lang w:val="en-US" w:eastAsia="zh-CN"/>
              </w:rPr>
              <w:t>8</w:t>
            </w:r>
            <w:r>
              <w:rPr>
                <w:rFonts w:hint="eastAsia" w:ascii="仿宋" w:hAnsi="仿宋" w:eastAsia="仿宋" w:cs="仿宋"/>
                <w:b/>
                <w:bCs/>
                <w:color w:val="000000"/>
                <w:kern w:val="0"/>
                <w:sz w:val="24"/>
                <w:highlight w:val="none"/>
              </w:rPr>
              <w:t>分)</w:t>
            </w:r>
          </w:p>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p>
        </w:tc>
        <w:tc>
          <w:tcPr>
            <w:tcW w:w="6223" w:type="dxa"/>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根据投标人提供的服务方案进行综合评分。</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1、有技术方案，完全满足且优于项目需求，得</w:t>
            </w:r>
            <w:r>
              <w:rPr>
                <w:rFonts w:hint="eastAsia" w:asciiTheme="minorEastAsia" w:hAnsiTheme="minorEastAsia" w:cstheme="minorEastAsia"/>
                <w:sz w:val="18"/>
                <w:szCs w:val="18"/>
                <w:lang w:val="en-US" w:eastAsia="zh-CN"/>
              </w:rPr>
              <w:t>8</w:t>
            </w:r>
            <w:r>
              <w:rPr>
                <w:rFonts w:hint="eastAsia" w:asciiTheme="minorEastAsia" w:hAnsiTheme="minorEastAsia" w:cstheme="minorEastAsia"/>
                <w:sz w:val="18"/>
                <w:szCs w:val="18"/>
              </w:rPr>
              <w:t>分；</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2、有技术方案，满足项目需求，得</w:t>
            </w:r>
            <w:r>
              <w:rPr>
                <w:rFonts w:hint="eastAsia" w:asciiTheme="minorEastAsia" w:hAnsiTheme="minorEastAsia" w:cstheme="minorEastAsia"/>
                <w:sz w:val="18"/>
                <w:szCs w:val="18"/>
                <w:lang w:val="en-US" w:eastAsia="zh-CN"/>
              </w:rPr>
              <w:t>5</w:t>
            </w:r>
            <w:r>
              <w:rPr>
                <w:rFonts w:hint="eastAsia" w:asciiTheme="minorEastAsia" w:hAnsiTheme="minorEastAsia" w:cstheme="minorEastAsia"/>
                <w:sz w:val="18"/>
                <w:szCs w:val="18"/>
              </w:rPr>
              <w:t>分；</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3、有技术方案，不能完全满足项目需求，得</w:t>
            </w:r>
            <w:r>
              <w:rPr>
                <w:rFonts w:hint="eastAsia" w:asciiTheme="minorEastAsia" w:hAnsiTheme="minorEastAsia" w:cstheme="minorEastAsia"/>
                <w:sz w:val="18"/>
                <w:szCs w:val="18"/>
                <w:lang w:val="en-US" w:eastAsia="zh-CN"/>
              </w:rPr>
              <w:t>2</w:t>
            </w:r>
            <w:r>
              <w:rPr>
                <w:rFonts w:hint="eastAsia" w:asciiTheme="minorEastAsia" w:hAnsiTheme="minorEastAsia" w:cstheme="minorEastAsia"/>
                <w:sz w:val="18"/>
                <w:szCs w:val="18"/>
              </w:rPr>
              <w:t>分；</w:t>
            </w:r>
          </w:p>
          <w:p>
            <w:pPr>
              <w:keepNext w:val="0"/>
              <w:keepLines w:val="0"/>
              <w:pageBreakBefore w:val="0"/>
              <w:widowControl/>
              <w:kinsoku/>
              <w:wordWrap/>
              <w:overflowPunct/>
              <w:topLinePunct w:val="0"/>
              <w:autoSpaceDE/>
              <w:autoSpaceDN/>
              <w:bidi w:val="0"/>
              <w:adjustRightInd/>
              <w:snapToGrid/>
              <w:spacing w:line="220" w:lineRule="exact"/>
              <w:textAlignment w:val="center"/>
              <w:rPr>
                <w:rFonts w:asciiTheme="minorEastAsia" w:hAnsiTheme="minorEastAsia" w:cstheme="minorEastAsia"/>
                <w:sz w:val="18"/>
                <w:szCs w:val="18"/>
              </w:rPr>
            </w:pPr>
            <w:r>
              <w:rPr>
                <w:rFonts w:hint="eastAsia" w:asciiTheme="minorEastAsia" w:hAnsiTheme="minorEastAsia" w:cstheme="minorEastAsia"/>
                <w:sz w:val="18"/>
                <w:szCs w:val="18"/>
              </w:rPr>
              <w:t>4、未提供不得分。</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heme="minorEastAsia" w:hAnsiTheme="minorEastAsia" w:cstheme="minorEastAsia"/>
                <w:sz w:val="18"/>
                <w:szCs w:val="18"/>
              </w:rPr>
            </w:pPr>
            <w:r>
              <w:rPr>
                <w:rFonts w:hint="eastAsia" w:asciiTheme="minorEastAsia" w:hAnsiTheme="minorEastAsia" w:cstheme="minorEastAsia"/>
                <w:sz w:val="18"/>
                <w:szCs w:val="18"/>
              </w:rPr>
              <w:t>资料附后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18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商务部分(1</w:t>
            </w:r>
            <w:r>
              <w:rPr>
                <w:rFonts w:hint="eastAsia" w:cs="仿宋"/>
                <w:b/>
                <w:bCs/>
                <w:color w:val="000000"/>
                <w:kern w:val="0"/>
                <w:sz w:val="24"/>
              </w:rPr>
              <w:t>2</w:t>
            </w:r>
            <w:r>
              <w:rPr>
                <w:rFonts w:hint="eastAsia" w:ascii="仿宋" w:hAnsi="仿宋" w:eastAsia="仿宋" w:cs="仿宋"/>
                <w:b/>
                <w:bCs/>
                <w:color w:val="000000"/>
                <w:kern w:val="0"/>
                <w:sz w:val="24"/>
              </w:rPr>
              <w:t>分)</w:t>
            </w:r>
          </w:p>
        </w:tc>
        <w:tc>
          <w:tcPr>
            <w:tcW w:w="1243"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同类项目业绩</w:t>
            </w:r>
          </w:p>
        </w:tc>
        <w:tc>
          <w:tcPr>
            <w:tcW w:w="6223"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heme="minorEastAsia" w:hAnsiTheme="minorEastAsia" w:cstheme="minorEastAsia"/>
                <w:sz w:val="18"/>
                <w:szCs w:val="18"/>
              </w:rPr>
            </w:pPr>
            <w:r>
              <w:rPr>
                <w:rFonts w:hint="eastAsia" w:asciiTheme="minorEastAsia" w:hAnsiTheme="minorEastAsia" w:cstheme="minorEastAsia"/>
                <w:sz w:val="18"/>
                <w:szCs w:val="18"/>
              </w:rPr>
              <w:t>2021年1月1日（以合同签订时间为准）至今，供应商承接同类项目业绩，每提供一项同类项目业绩得4分，最高12分。注：需提供同类项目业绩合同复印件加盖公章，不提供不得分。</w:t>
            </w:r>
          </w:p>
        </w:tc>
        <w:tc>
          <w:tcPr>
            <w:tcW w:w="154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Theme="minorEastAsia" w:hAnsiTheme="minorEastAsia" w:cstheme="minorEastAsia"/>
                <w:sz w:val="18"/>
                <w:szCs w:val="18"/>
              </w:rPr>
            </w:pPr>
            <w:r>
              <w:rPr>
                <w:rFonts w:hint="eastAsia" w:asciiTheme="minorEastAsia" w:hAnsiTheme="minorEastAsia" w:cstheme="minorEastAsia"/>
                <w:sz w:val="18"/>
                <w:szCs w:val="18"/>
              </w:rPr>
              <w:t>资料附后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186"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投标报价(</w:t>
            </w:r>
            <w:r>
              <w:rPr>
                <w:rFonts w:hint="eastAsia" w:ascii="仿宋" w:hAnsi="仿宋" w:eastAsia="仿宋" w:cs="仿宋"/>
                <w:b/>
                <w:bCs/>
                <w:color w:val="000000"/>
                <w:kern w:val="0"/>
                <w:sz w:val="24"/>
                <w:lang w:val="en-US" w:eastAsia="zh-CN"/>
              </w:rPr>
              <w:t>30</w:t>
            </w:r>
            <w:r>
              <w:rPr>
                <w:rFonts w:hint="eastAsia" w:ascii="仿宋" w:hAnsi="仿宋" w:eastAsia="仿宋" w:cs="仿宋"/>
                <w:b/>
                <w:bCs/>
                <w:color w:val="000000"/>
                <w:kern w:val="0"/>
                <w:sz w:val="24"/>
              </w:rPr>
              <w:t>.0分)</w:t>
            </w:r>
          </w:p>
        </w:tc>
        <w:tc>
          <w:tcPr>
            <w:tcW w:w="1243" w:type="dxa"/>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 xml:space="preserve">投标报价得分 </w:t>
            </w:r>
          </w:p>
        </w:tc>
        <w:tc>
          <w:tcPr>
            <w:tcW w:w="6223" w:type="dxa"/>
          </w:tcPr>
          <w:p>
            <w:pPr>
              <w:keepNext w:val="0"/>
              <w:keepLines w:val="0"/>
              <w:pageBreakBefore w:val="0"/>
              <w:tabs>
                <w:tab w:val="left" w:pos="720"/>
              </w:tabs>
              <w:kinsoku/>
              <w:wordWrap/>
              <w:overflowPunct/>
              <w:topLinePunct w:val="0"/>
              <w:autoSpaceDE/>
              <w:autoSpaceDN/>
              <w:bidi w:val="0"/>
              <w:adjustRightInd/>
              <w:snapToGrid/>
              <w:spacing w:line="220" w:lineRule="exact"/>
              <w:ind w:firstLine="352" w:firstLineChars="196"/>
              <w:rPr>
                <w:rFonts w:asciiTheme="minorEastAsia" w:hAnsiTheme="minorEastAsia" w:cstheme="minorEastAsia"/>
                <w:sz w:val="18"/>
                <w:szCs w:val="18"/>
              </w:rPr>
            </w:pPr>
            <w:r>
              <w:rPr>
                <w:rFonts w:hint="eastAsia" w:asciiTheme="minorEastAsia" w:hAnsiTheme="minorEastAsia" w:cstheme="minorEastAsia"/>
                <w:sz w:val="18"/>
                <w:szCs w:val="18"/>
              </w:rPr>
              <w:t>投标价格最低的有效投标报价为评标基准价，其价格分为满分。其他投标人的价格分统一按照下列公式计算（保留二位小数）：投标报价得分=( 评标基准价/投标报价)×价格权值）</w:t>
            </w:r>
          </w:p>
        </w:tc>
        <w:tc>
          <w:tcPr>
            <w:tcW w:w="1546" w:type="dxa"/>
          </w:tcPr>
          <w:p>
            <w:pPr>
              <w:keepNext w:val="0"/>
              <w:keepLines w:val="0"/>
              <w:pageBreakBefore w:val="0"/>
              <w:tabs>
                <w:tab w:val="left" w:pos="720"/>
              </w:tabs>
              <w:kinsoku/>
              <w:wordWrap/>
              <w:overflowPunct/>
              <w:topLinePunct w:val="0"/>
              <w:autoSpaceDE/>
              <w:autoSpaceDN/>
              <w:bidi w:val="0"/>
              <w:adjustRightInd/>
              <w:snapToGrid/>
              <w:spacing w:line="220" w:lineRule="exact"/>
              <w:ind w:firstLine="352" w:firstLineChars="196"/>
              <w:rPr>
                <w:rFonts w:asciiTheme="minorEastAsia" w:hAnsiTheme="minorEastAsia" w:cstheme="minorEastAsia"/>
                <w:sz w:val="18"/>
                <w:szCs w:val="18"/>
              </w:rPr>
            </w:pPr>
          </w:p>
        </w:tc>
      </w:tr>
    </w:tbl>
    <w:p>
      <w:pPr>
        <w:pStyle w:val="2"/>
        <w:keepNext w:val="0"/>
        <w:keepLines w:val="0"/>
        <w:pageBreakBefore w:val="0"/>
        <w:kinsoku/>
        <w:wordWrap/>
        <w:overflowPunct/>
        <w:topLinePunct w:val="0"/>
        <w:autoSpaceDE/>
        <w:autoSpaceDN/>
        <w:bidi w:val="0"/>
        <w:adjustRightInd/>
        <w:snapToGrid/>
        <w:spacing w:line="260" w:lineRule="exact"/>
      </w:pPr>
    </w:p>
    <w:sectPr>
      <w:footerReference r:id="rId9"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cR+45AgAAbw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0cR+45AgAAbwQAAA4AAAAAAAAAAQAgAAAAHwEAAGRycy9lMm9Eb2Mu&#10;eG1sUEsFBgAAAAAGAAYAWQEAAMo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fWds4AgAAcA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9Z2zgCAABwBAAADgAAAAAAAAABACAAAAAfAQAAZHJzL2Uyb0RvYy54&#10;bWxQSwUGAAAAAAYABgBZAQAAy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t9DRc5AgAAcA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t9DRc5AgAAcAQAAA4AAAAAAAAAAQAgAAAAHwEAAGRycy9lMm9Eb2Mu&#10;eG1sUEsFBgAAAAAGAAYAWQEAAMo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phHk4AgAAc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D2mEeTgCAABwBAAADgAAAAAAAAABACAAAAAfAQAAZHJzL2Uyb0RvYy54&#10;bWxQSwUGAAAAAAYABgBZAQAAy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6KaKg4AgAAc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HopoqDgCAABwBAAADgAAAAAAAAABACAAAAAfAQAAZHJzL2Uyb0RvYy54&#10;bWxQSwUGAAAAAAYABgBZAQAAy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60QM5AgAAcA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NV60QM5AgAAcAQAAA4AAAAAAAAAAQAgAAAAHwEAAGRycy9lMm9Eb2Mu&#10;eG1sUEsFBgAAAAAGAAYAWQEAAMo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D87E6"/>
    <w:multiLevelType w:val="singleLevel"/>
    <w:tmpl w:val="AE5D87E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D79FA"/>
    <w:rsid w:val="000C4AAF"/>
    <w:rsid w:val="000E4C7F"/>
    <w:rsid w:val="00135A30"/>
    <w:rsid w:val="001535A1"/>
    <w:rsid w:val="00286064"/>
    <w:rsid w:val="00430A22"/>
    <w:rsid w:val="004357CA"/>
    <w:rsid w:val="00441B05"/>
    <w:rsid w:val="004C764B"/>
    <w:rsid w:val="00542758"/>
    <w:rsid w:val="005F7AF5"/>
    <w:rsid w:val="00664206"/>
    <w:rsid w:val="00667A4A"/>
    <w:rsid w:val="00676D31"/>
    <w:rsid w:val="0069480B"/>
    <w:rsid w:val="006C270F"/>
    <w:rsid w:val="00817E13"/>
    <w:rsid w:val="0084231F"/>
    <w:rsid w:val="008C7B04"/>
    <w:rsid w:val="009103B7"/>
    <w:rsid w:val="009C713D"/>
    <w:rsid w:val="00A0663E"/>
    <w:rsid w:val="00A431C8"/>
    <w:rsid w:val="00AB4BE2"/>
    <w:rsid w:val="00B443E3"/>
    <w:rsid w:val="00B62612"/>
    <w:rsid w:val="00BB5554"/>
    <w:rsid w:val="00BE44D1"/>
    <w:rsid w:val="00C06AAA"/>
    <w:rsid w:val="00C82765"/>
    <w:rsid w:val="00CC1FE7"/>
    <w:rsid w:val="00D61D49"/>
    <w:rsid w:val="00DE6864"/>
    <w:rsid w:val="00EE4CCF"/>
    <w:rsid w:val="00F6791B"/>
    <w:rsid w:val="00F82446"/>
    <w:rsid w:val="05FA00CB"/>
    <w:rsid w:val="07A70343"/>
    <w:rsid w:val="07ED79FA"/>
    <w:rsid w:val="08235D30"/>
    <w:rsid w:val="089941CB"/>
    <w:rsid w:val="0CF83B9A"/>
    <w:rsid w:val="100011A5"/>
    <w:rsid w:val="130302B6"/>
    <w:rsid w:val="13142690"/>
    <w:rsid w:val="15C41B8D"/>
    <w:rsid w:val="1A3C0E76"/>
    <w:rsid w:val="1C2E56BC"/>
    <w:rsid w:val="1CDE306A"/>
    <w:rsid w:val="1E7456E8"/>
    <w:rsid w:val="20757C3F"/>
    <w:rsid w:val="20D21AF9"/>
    <w:rsid w:val="25ED137C"/>
    <w:rsid w:val="2B8C78F9"/>
    <w:rsid w:val="2BB55DFC"/>
    <w:rsid w:val="2BF57A32"/>
    <w:rsid w:val="2D1D0DDD"/>
    <w:rsid w:val="2D237411"/>
    <w:rsid w:val="2D8543D4"/>
    <w:rsid w:val="2E3555D8"/>
    <w:rsid w:val="2F0B4622"/>
    <w:rsid w:val="3008155D"/>
    <w:rsid w:val="33202F0B"/>
    <w:rsid w:val="35D528C2"/>
    <w:rsid w:val="3B8745F7"/>
    <w:rsid w:val="3BD573B0"/>
    <w:rsid w:val="3EEB1B77"/>
    <w:rsid w:val="3FD93C44"/>
    <w:rsid w:val="462A07D3"/>
    <w:rsid w:val="474F068C"/>
    <w:rsid w:val="47A535BA"/>
    <w:rsid w:val="48B36CC9"/>
    <w:rsid w:val="4A302311"/>
    <w:rsid w:val="4AFE2097"/>
    <w:rsid w:val="4C130B78"/>
    <w:rsid w:val="4F4F4C00"/>
    <w:rsid w:val="54C91DFE"/>
    <w:rsid w:val="57467D6C"/>
    <w:rsid w:val="5CAA4817"/>
    <w:rsid w:val="5FB01D4A"/>
    <w:rsid w:val="609D4810"/>
    <w:rsid w:val="624C1854"/>
    <w:rsid w:val="63B87C8A"/>
    <w:rsid w:val="650B0753"/>
    <w:rsid w:val="68D6111E"/>
    <w:rsid w:val="6CA61A01"/>
    <w:rsid w:val="6F0A7292"/>
    <w:rsid w:val="71155FCE"/>
    <w:rsid w:val="72C32F8F"/>
    <w:rsid w:val="73C34753"/>
    <w:rsid w:val="741572C0"/>
    <w:rsid w:val="768C39F1"/>
    <w:rsid w:val="77A62CC6"/>
    <w:rsid w:val="7E8013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4"/>
    <w:qFormat/>
    <w:uiPriority w:val="0"/>
    <w:pPr>
      <w:keepNext/>
      <w:keepLines/>
      <w:spacing w:line="360" w:lineRule="auto"/>
      <w:outlineLvl w:val="0"/>
    </w:pPr>
    <w:rPr>
      <w:rFonts w:eastAsia="仿宋"/>
      <w:b/>
      <w:kern w:val="44"/>
      <w:sz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annotation text"/>
    <w:basedOn w:val="1"/>
    <w:qFormat/>
    <w:uiPriority w:val="0"/>
    <w:pPr>
      <w:jc w:val="left"/>
    </w:p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font01"/>
    <w:basedOn w:val="10"/>
    <w:qFormat/>
    <w:uiPriority w:val="0"/>
    <w:rPr>
      <w:rFonts w:hint="eastAsia" w:ascii="宋体" w:hAnsi="宋体" w:eastAsia="宋体" w:cs="宋体"/>
      <w:color w:val="000000"/>
      <w:sz w:val="22"/>
      <w:szCs w:val="22"/>
      <w:u w:val="none"/>
    </w:rPr>
  </w:style>
  <w:style w:type="character" w:customStyle="1" w:styleId="12">
    <w:name w:val="页眉 Char"/>
    <w:basedOn w:val="10"/>
    <w:link w:val="7"/>
    <w:qFormat/>
    <w:uiPriority w:val="0"/>
    <w:rPr>
      <w:kern w:val="2"/>
      <w:sz w:val="18"/>
      <w:szCs w:val="18"/>
    </w:rPr>
  </w:style>
  <w:style w:type="paragraph" w:styleId="13">
    <w:name w:val="List Paragraph"/>
    <w:basedOn w:val="1"/>
    <w:unhideWhenUsed/>
    <w:qFormat/>
    <w:uiPriority w:val="99"/>
    <w:pPr>
      <w:ind w:firstLine="420" w:firstLineChars="200"/>
    </w:pPr>
  </w:style>
  <w:style w:type="character" w:customStyle="1" w:styleId="14">
    <w:name w:val="标题 1 Char"/>
    <w:basedOn w:val="10"/>
    <w:link w:val="3"/>
    <w:qFormat/>
    <w:uiPriority w:val="0"/>
    <w:rPr>
      <w:rFonts w:eastAsia="仿宋"/>
      <w:b/>
      <w:kern w:val="44"/>
      <w:sz w:val="36"/>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912</Words>
  <Characters>5205</Characters>
  <Lines>43</Lines>
  <Paragraphs>12</Paragraphs>
  <TotalTime>0</TotalTime>
  <ScaleCrop>false</ScaleCrop>
  <LinksUpToDate>false</LinksUpToDate>
  <CharactersWithSpaces>6105</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2025-12-19T07:43:00Z</dcterms:created>
  <dc:creator>Administrator</dc:creator>
  <cp:lastModifiedBy>Wangwei</cp:lastModifiedBy>
  <dcterms:modified xsi:type="dcterms:W3CDTF">2026-01-13T00:25:46Z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D2CEAA2C40AC444C91D051BFE046EEE0</vt:lpwstr>
  </property>
</Properties>
</file>